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D8668" w14:textId="12DF568C" w:rsidR="0041491C" w:rsidRPr="00E7431E" w:rsidRDefault="0041491C" w:rsidP="0041491C">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#105</w:t>
      </w:r>
      <w:r w:rsidRPr="00E7431E">
        <w:rPr>
          <w:rFonts w:ascii="Arial" w:hAnsi="Arial" w:cs="Times New Roman"/>
          <w:b/>
          <w:noProof/>
          <w:sz w:val="24"/>
          <w:szCs w:val="20"/>
          <w:lang w:val="en-GB"/>
        </w:rPr>
        <w:tab/>
        <w:t>R4- 22</w:t>
      </w:r>
      <w:r w:rsidR="00B949B7">
        <w:rPr>
          <w:rFonts w:ascii="Arial" w:hAnsi="Arial" w:cs="Times New Roman"/>
          <w:b/>
          <w:noProof/>
          <w:sz w:val="24"/>
          <w:szCs w:val="20"/>
          <w:lang w:val="en-GB" w:eastAsia="zh-CN"/>
        </w:rPr>
        <w:t>18679</w:t>
      </w:r>
    </w:p>
    <w:p w14:paraId="2B377475" w14:textId="7D3D559A" w:rsidR="007E1D16" w:rsidRDefault="0041491C" w:rsidP="0041491C">
      <w:pPr>
        <w:tabs>
          <w:tab w:val="right" w:pos="9639"/>
        </w:tabs>
        <w:spacing w:after="120" w:line="240" w:lineRule="auto"/>
        <w:rPr>
          <w:rFonts w:ascii="Arial" w:hAnsi="Arial" w:cs="Arial"/>
          <w:b/>
          <w:sz w:val="24"/>
          <w:szCs w:val="24"/>
          <w:lang w:val="en-GB" w:eastAsia="zh-CN"/>
        </w:rPr>
      </w:pPr>
      <w:r w:rsidRPr="00E7431E">
        <w:rPr>
          <w:rFonts w:ascii="Arial" w:hAnsi="Arial" w:cs="Arial"/>
          <w:b/>
          <w:sz w:val="24"/>
          <w:szCs w:val="24"/>
          <w:lang w:val="en-GB"/>
        </w:rPr>
        <w:t>Toulouse, France, November 14 – 18, 202</w:t>
      </w:r>
      <w:r w:rsidRPr="00E7431E">
        <w:rPr>
          <w:rFonts w:ascii="Arial" w:hAnsi="Arial" w:cs="Arial"/>
          <w:b/>
          <w:sz w:val="24"/>
          <w:szCs w:val="24"/>
          <w:lang w:val="en-GB" w:eastAsia="zh-CN"/>
        </w:rPr>
        <w:t>2</w:t>
      </w:r>
    </w:p>
    <w:p w14:paraId="350A0290" w14:textId="77777777" w:rsidR="0041491C" w:rsidRPr="00071EE1" w:rsidRDefault="0041491C" w:rsidP="0041491C">
      <w:pPr>
        <w:tabs>
          <w:tab w:val="right" w:pos="9639"/>
        </w:tabs>
        <w:spacing w:after="120" w:line="240" w:lineRule="auto"/>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2D8B1D94"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625DE5">
        <w:rPr>
          <w:rFonts w:ascii="Arial" w:eastAsia="Calibri" w:hAnsi="Arial" w:cs="Arial"/>
          <w:b/>
          <w:bCs/>
          <w:sz w:val="24"/>
          <w:lang w:val="en-GB"/>
        </w:rPr>
        <w:t>L</w:t>
      </w:r>
      <w:r w:rsidR="00302419">
        <w:rPr>
          <w:rFonts w:ascii="Arial" w:eastAsia="Calibri" w:hAnsi="Arial" w:cs="Arial"/>
          <w:b/>
          <w:bCs/>
          <w:sz w:val="24"/>
          <w:lang w:val="en-GB"/>
        </w:rPr>
        <w:t>1</w:t>
      </w:r>
      <w:r w:rsidR="00625DE5">
        <w:rPr>
          <w:rFonts w:ascii="Arial" w:eastAsia="Calibri" w:hAnsi="Arial" w:cs="Arial"/>
          <w:b/>
          <w:bCs/>
          <w:sz w:val="24"/>
          <w:lang w:val="en-GB"/>
        </w:rPr>
        <w:t xml:space="preserve"> part enhancement for </w:t>
      </w:r>
      <w:r w:rsidR="0035757B">
        <w:rPr>
          <w:rFonts w:ascii="Arial" w:eastAsia="Calibri" w:hAnsi="Arial" w:cs="Arial"/>
          <w:b/>
          <w:bCs/>
          <w:sz w:val="24"/>
          <w:lang w:val="en-GB"/>
        </w:rPr>
        <w:t>FR2 SCell</w:t>
      </w:r>
      <w:r w:rsidR="003822A3">
        <w:rPr>
          <w:rFonts w:ascii="Arial" w:eastAsia="Calibri" w:hAnsi="Arial" w:cs="Arial"/>
          <w:b/>
          <w:bCs/>
          <w:sz w:val="24"/>
          <w:lang w:val="en-GB"/>
        </w:rPr>
        <w:t xml:space="preserve"> </w:t>
      </w:r>
      <w:r w:rsidR="00C573E3">
        <w:rPr>
          <w:rFonts w:ascii="Arial" w:eastAsia="Calibri" w:hAnsi="Arial" w:cs="Arial"/>
          <w:b/>
          <w:bCs/>
          <w:sz w:val="24"/>
          <w:lang w:val="en-GB"/>
        </w:rPr>
        <w:t>activation</w:t>
      </w:r>
    </w:p>
    <w:p w14:paraId="53921647" w14:textId="153EDFE2"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41491C">
        <w:rPr>
          <w:rFonts w:ascii="Arial" w:eastAsia="MS Mincho" w:hAnsi="Arial" w:cs="Arial"/>
          <w:b/>
          <w:bCs/>
          <w:sz w:val="24"/>
          <w:szCs w:val="20"/>
          <w:lang w:val="en-GB"/>
        </w:rPr>
        <w:t>8</w:t>
      </w:r>
      <w:r w:rsidR="00625DE5">
        <w:rPr>
          <w:rFonts w:ascii="Arial" w:eastAsia="MS Mincho" w:hAnsi="Arial" w:cs="Arial"/>
          <w:b/>
          <w:bCs/>
          <w:sz w:val="24"/>
          <w:szCs w:val="20"/>
          <w:lang w:val="en-GB"/>
        </w:rPr>
        <w:t>.9.2.</w:t>
      </w:r>
      <w:r w:rsidR="00302419">
        <w:rPr>
          <w:rFonts w:ascii="Arial" w:eastAsia="MS Mincho" w:hAnsi="Arial" w:cs="Arial"/>
          <w:b/>
          <w:bCs/>
          <w:sz w:val="24"/>
          <w:szCs w:val="20"/>
          <w:lang w:val="en-GB"/>
        </w:rPr>
        <w:t>2</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2D70ED3E" w14:textId="2883FB46" w:rsidR="0041491C" w:rsidRDefault="0041491C" w:rsidP="0041491C">
      <w:pPr>
        <w:spacing w:before="120" w:after="120" w:line="256" w:lineRule="auto"/>
        <w:jc w:val="both"/>
        <w:rPr>
          <w:lang w:eastAsia="zh-CN"/>
        </w:rPr>
      </w:pPr>
      <w:r>
        <w:rPr>
          <w:lang w:eastAsia="zh-CN"/>
        </w:rPr>
        <w:t>At RAN4#104bis-e meeting, companies further discussed the potentials on FR2 SCell activation delay reduction and the WF was captured in [1]. In this paper, we are discussing the L</w:t>
      </w:r>
      <w:r w:rsidR="001B7338">
        <w:rPr>
          <w:lang w:eastAsia="zh-CN"/>
        </w:rPr>
        <w:t>1</w:t>
      </w:r>
      <w:r>
        <w:rPr>
          <w:lang w:eastAsia="zh-CN"/>
        </w:rPr>
        <w:t xml:space="preserve"> part enhancement for FR2 SCell activation delay reduction.</w:t>
      </w:r>
    </w:p>
    <w:p w14:paraId="49A809A4" w14:textId="1859A4FE" w:rsidR="00FE482A" w:rsidRDefault="00625DE5" w:rsidP="00A10CAF">
      <w:pPr>
        <w:pStyle w:val="RAN4H1"/>
      </w:pPr>
      <w:r>
        <w:t>Discussion</w:t>
      </w:r>
    </w:p>
    <w:p w14:paraId="2ED96577" w14:textId="68BAD8A3" w:rsidR="006F5B75" w:rsidRPr="006F5B75" w:rsidRDefault="006F5B75" w:rsidP="004A46AD">
      <w:pPr>
        <w:spacing w:after="120"/>
        <w:jc w:val="both"/>
        <w:rPr>
          <w:b/>
          <w:bCs/>
          <w:u w:val="single"/>
          <w:lang w:eastAsia="zh-CN"/>
        </w:rPr>
      </w:pPr>
      <w:r w:rsidRPr="006F5B75">
        <w:rPr>
          <w:rFonts w:hint="eastAsia"/>
          <w:b/>
          <w:bCs/>
          <w:u w:val="single"/>
          <w:lang w:eastAsia="zh-CN"/>
        </w:rPr>
        <w:t>B</w:t>
      </w:r>
      <w:r w:rsidRPr="006F5B75">
        <w:rPr>
          <w:b/>
          <w:bCs/>
          <w:u w:val="single"/>
          <w:lang w:eastAsia="zh-CN"/>
        </w:rPr>
        <w:t>eam sweeping factor reduction</w:t>
      </w:r>
    </w:p>
    <w:p w14:paraId="572F88E6" w14:textId="70450872" w:rsidR="0041491C" w:rsidRPr="0041491C" w:rsidRDefault="0041491C" w:rsidP="0041491C">
      <w:pPr>
        <w:rPr>
          <w:b/>
          <w:i/>
          <w:iCs/>
          <w:color w:val="0070C0"/>
          <w:szCs w:val="20"/>
          <w:lang w:eastAsia="ko-KR"/>
        </w:rPr>
      </w:pPr>
      <w:r w:rsidRPr="0041491C">
        <w:rPr>
          <w:b/>
          <w:i/>
          <w:iCs/>
          <w:color w:val="0070C0"/>
          <w:szCs w:val="20"/>
          <w:lang w:val="en-GB" w:eastAsia="ko-KR"/>
        </w:rPr>
        <w:t>Issue 3-1-1: Beam sweeping factor en</w:t>
      </w:r>
      <w:r w:rsidRPr="0041491C">
        <w:rPr>
          <w:b/>
          <w:i/>
          <w:iCs/>
          <w:color w:val="0070C0"/>
          <w:szCs w:val="20"/>
          <w:lang w:eastAsia="ko-KR"/>
        </w:rPr>
        <w:t xml:space="preserve">hancement in L1-RSRP measurement of FR2 </w:t>
      </w:r>
      <w:r w:rsidRPr="0041491C">
        <w:rPr>
          <w:b/>
          <w:i/>
          <w:iCs/>
          <w:color w:val="0070C0"/>
          <w:szCs w:val="20"/>
        </w:rPr>
        <w:t xml:space="preserve">unknown </w:t>
      </w:r>
      <w:r w:rsidRPr="0041491C">
        <w:rPr>
          <w:b/>
          <w:i/>
          <w:iCs/>
          <w:color w:val="0070C0"/>
          <w:szCs w:val="20"/>
          <w:lang w:eastAsia="ko-KR"/>
        </w:rPr>
        <w:t>SCell activation (not related with WI of FR2 multi-Rx chain DL reception)</w:t>
      </w:r>
    </w:p>
    <w:p w14:paraId="55A3B4D2" w14:textId="77777777" w:rsidR="0041491C" w:rsidRPr="0041491C" w:rsidRDefault="0041491C" w:rsidP="0041491C">
      <w:pPr>
        <w:rPr>
          <w:bCs/>
          <w:i/>
          <w:iCs/>
          <w:szCs w:val="20"/>
          <w:lang w:eastAsia="ko-KR"/>
        </w:rPr>
      </w:pPr>
      <w:r w:rsidRPr="0041491C">
        <w:rPr>
          <w:bCs/>
          <w:i/>
          <w:iCs/>
          <w:szCs w:val="20"/>
          <w:lang w:eastAsia="ko-KR"/>
        </w:rPr>
        <w:t>Agreement:</w:t>
      </w:r>
    </w:p>
    <w:p w14:paraId="045CD142" w14:textId="77777777" w:rsidR="0041491C" w:rsidRPr="0041491C" w:rsidRDefault="0041491C" w:rsidP="0041491C">
      <w:pPr>
        <w:widowControl w:val="0"/>
        <w:numPr>
          <w:ilvl w:val="0"/>
          <w:numId w:val="45"/>
        </w:numPr>
        <w:spacing w:after="120" w:line="240" w:lineRule="auto"/>
        <w:ind w:left="936"/>
        <w:jc w:val="both"/>
        <w:rPr>
          <w:bCs/>
          <w:i/>
          <w:iCs/>
          <w:lang w:val="en-GB" w:eastAsia="zh-CN"/>
        </w:rPr>
      </w:pPr>
      <w:r w:rsidRPr="0041491C">
        <w:rPr>
          <w:bCs/>
          <w:i/>
          <w:iCs/>
          <w:lang w:val="en-GB"/>
        </w:rPr>
        <w:t xml:space="preserve">If </w:t>
      </w:r>
      <w:r w:rsidRPr="0041491C">
        <w:rPr>
          <w:bCs/>
          <w:i/>
          <w:iCs/>
          <w:szCs w:val="20"/>
        </w:rPr>
        <w:t>L1-RSRP measurement of FR2 unknown SCell activation is not skipped,</w:t>
      </w:r>
      <w:r w:rsidRPr="0041491C">
        <w:rPr>
          <w:bCs/>
          <w:i/>
          <w:iCs/>
          <w:lang w:val="en-GB"/>
        </w:rPr>
        <w:t xml:space="preserve"> RAN4 to consider Rx beam sweeping factor reduction for L1-RSRP</w:t>
      </w:r>
    </w:p>
    <w:p w14:paraId="77D472D7" w14:textId="77777777" w:rsidR="0041491C" w:rsidRPr="0041491C" w:rsidRDefault="0041491C" w:rsidP="0041491C">
      <w:pPr>
        <w:widowControl w:val="0"/>
        <w:numPr>
          <w:ilvl w:val="1"/>
          <w:numId w:val="45"/>
        </w:numPr>
        <w:spacing w:after="120" w:line="240" w:lineRule="auto"/>
        <w:ind w:left="1656"/>
        <w:jc w:val="both"/>
        <w:rPr>
          <w:bCs/>
          <w:i/>
          <w:iCs/>
          <w:lang w:val="en-GB"/>
        </w:rPr>
      </w:pPr>
      <w:r w:rsidRPr="0041491C">
        <w:rPr>
          <w:bCs/>
          <w:i/>
          <w:iCs/>
          <w:lang w:val="en-GB"/>
        </w:rPr>
        <w:t>Details are FFS</w:t>
      </w:r>
    </w:p>
    <w:p w14:paraId="75AADACD" w14:textId="77777777" w:rsidR="0041491C" w:rsidRPr="0041491C" w:rsidRDefault="0041491C" w:rsidP="0041491C">
      <w:pPr>
        <w:rPr>
          <w:b/>
          <w:i/>
          <w:iCs/>
          <w:color w:val="0070C0"/>
          <w:szCs w:val="20"/>
        </w:rPr>
      </w:pPr>
      <w:r w:rsidRPr="0041491C">
        <w:rPr>
          <w:b/>
          <w:i/>
          <w:iCs/>
          <w:color w:val="0070C0"/>
          <w:szCs w:val="20"/>
          <w:lang w:val="en-GB" w:eastAsia="ko-KR"/>
        </w:rPr>
        <w:t xml:space="preserve">Issue 3-1-3: Whether and how to skip </w:t>
      </w:r>
      <w:r w:rsidRPr="0041491C">
        <w:rPr>
          <w:b/>
          <w:i/>
          <w:iCs/>
          <w:color w:val="0070C0"/>
          <w:szCs w:val="20"/>
          <w:lang w:eastAsia="ko-KR"/>
        </w:rPr>
        <w:t xml:space="preserve">L1-RSRP measurement of FR2 </w:t>
      </w:r>
      <w:r w:rsidRPr="0041491C">
        <w:rPr>
          <w:b/>
          <w:i/>
          <w:iCs/>
          <w:color w:val="0070C0"/>
          <w:szCs w:val="20"/>
        </w:rPr>
        <w:t xml:space="preserve">unknown </w:t>
      </w:r>
      <w:r w:rsidRPr="0041491C">
        <w:rPr>
          <w:b/>
          <w:i/>
          <w:iCs/>
          <w:color w:val="0070C0"/>
          <w:szCs w:val="20"/>
          <w:lang w:eastAsia="ko-KR"/>
        </w:rPr>
        <w:t>SCell activation?</w:t>
      </w:r>
    </w:p>
    <w:p w14:paraId="20A400E0" w14:textId="77777777" w:rsidR="0041491C" w:rsidRPr="0041491C" w:rsidRDefault="0041491C" w:rsidP="0041491C">
      <w:pPr>
        <w:rPr>
          <w:bCs/>
          <w:i/>
          <w:iCs/>
          <w:szCs w:val="20"/>
          <w:lang w:eastAsia="ko-KR"/>
        </w:rPr>
      </w:pPr>
      <w:r w:rsidRPr="0041491C">
        <w:rPr>
          <w:bCs/>
          <w:i/>
          <w:iCs/>
          <w:szCs w:val="20"/>
          <w:lang w:eastAsia="ko-KR"/>
        </w:rPr>
        <w:t>Agreements:</w:t>
      </w:r>
    </w:p>
    <w:p w14:paraId="4EC248AC" w14:textId="77777777" w:rsidR="0041491C" w:rsidRPr="0041491C" w:rsidRDefault="0041491C" w:rsidP="0041491C">
      <w:pPr>
        <w:widowControl w:val="0"/>
        <w:numPr>
          <w:ilvl w:val="0"/>
          <w:numId w:val="45"/>
        </w:numPr>
        <w:spacing w:after="120" w:line="240" w:lineRule="auto"/>
        <w:ind w:left="936"/>
        <w:jc w:val="both"/>
        <w:rPr>
          <w:bCs/>
          <w:i/>
          <w:iCs/>
          <w:lang w:val="en-GB" w:eastAsia="zh-CN"/>
        </w:rPr>
      </w:pPr>
      <w:r w:rsidRPr="0041491C">
        <w:rPr>
          <w:bCs/>
          <w:i/>
          <w:iCs/>
          <w:lang w:val="en-GB"/>
        </w:rPr>
        <w:t>RAN4 to discuss the conditions for skipping L1-RSRP measurement when activating an FR2 unknown SCell.</w:t>
      </w:r>
    </w:p>
    <w:p w14:paraId="42FDA9EA" w14:textId="2704B950" w:rsidR="006F5B75" w:rsidRPr="00510F06" w:rsidRDefault="006F5B75" w:rsidP="004A46AD">
      <w:pPr>
        <w:spacing w:after="120"/>
        <w:jc w:val="both"/>
        <w:rPr>
          <w:lang w:eastAsia="zh-CN"/>
        </w:rPr>
      </w:pPr>
      <w:r>
        <w:rPr>
          <w:lang w:val="en-GB" w:eastAsia="zh-CN"/>
        </w:rPr>
        <w:t xml:space="preserve">Comparing to L3 part enhancements, the UE has </w:t>
      </w:r>
      <w:r w:rsidR="00202F26">
        <w:rPr>
          <w:lang w:val="en-GB" w:eastAsia="zh-CN"/>
        </w:rPr>
        <w:t xml:space="preserve">completed cell detection </w:t>
      </w:r>
      <w:r w:rsidR="00510F06">
        <w:rPr>
          <w:lang w:val="en-GB" w:eastAsia="zh-CN"/>
        </w:rPr>
        <w:t>before the start of</w:t>
      </w:r>
      <w:r w:rsidR="00202F26">
        <w:rPr>
          <w:lang w:val="en-GB" w:eastAsia="zh-CN"/>
        </w:rPr>
        <w:t xml:space="preserve"> L1-RSRP measurement</w:t>
      </w:r>
      <w:r w:rsidR="00A31235">
        <w:rPr>
          <w:lang w:val="en-GB" w:eastAsia="zh-CN"/>
        </w:rPr>
        <w:t xml:space="preserve">. It is able to utilize the measurement information </w:t>
      </w:r>
      <w:r w:rsidR="0041491C">
        <w:rPr>
          <w:lang w:val="en-GB" w:eastAsia="zh-CN"/>
        </w:rPr>
        <w:t xml:space="preserve">acquired during L3 part steps </w:t>
      </w:r>
      <w:r w:rsidR="00A31235">
        <w:rPr>
          <w:lang w:val="en-GB" w:eastAsia="zh-CN"/>
        </w:rPr>
        <w:t xml:space="preserve">to determine a suitable Rx beam setting thus the L1-RSRP measurement period can be reduced. In some cases e.g. if the reference signals used for L1-RSRP measurement has been measured during cell </w:t>
      </w:r>
      <w:r w:rsidR="0041491C">
        <w:rPr>
          <w:lang w:val="en-GB" w:eastAsia="zh-CN"/>
        </w:rPr>
        <w:t>search</w:t>
      </w:r>
      <w:r w:rsidR="00A31235">
        <w:rPr>
          <w:lang w:val="en-GB" w:eastAsia="zh-CN"/>
        </w:rPr>
        <w:t xml:space="preserve">, the L1-RSRP measurement may be skipped.  The conditions for skipping the L1-RSRP measurement can be discussed. </w:t>
      </w:r>
    </w:p>
    <w:p w14:paraId="0361DA81" w14:textId="3172CB2E" w:rsidR="006F5B75" w:rsidRDefault="00A31235" w:rsidP="004A46AD">
      <w:pPr>
        <w:spacing w:after="120"/>
        <w:jc w:val="both"/>
        <w:rPr>
          <w:b/>
          <w:bCs/>
          <w:lang w:val="en-GB" w:eastAsia="zh-CN"/>
        </w:rPr>
      </w:pPr>
      <w:r w:rsidRPr="003F0517">
        <w:rPr>
          <w:rFonts w:hint="eastAsia"/>
          <w:b/>
          <w:bCs/>
          <w:lang w:val="en-GB" w:eastAsia="zh-CN"/>
        </w:rPr>
        <w:t>P</w:t>
      </w:r>
      <w:r w:rsidRPr="003F0517">
        <w:rPr>
          <w:b/>
          <w:bCs/>
          <w:lang w:val="en-GB" w:eastAsia="zh-CN"/>
        </w:rPr>
        <w:t xml:space="preserve">roposal 1: </w:t>
      </w:r>
      <w:r w:rsidR="003F0517" w:rsidRPr="003F0517">
        <w:rPr>
          <w:b/>
          <w:bCs/>
          <w:lang w:val="en-GB" w:eastAsia="zh-CN"/>
        </w:rPr>
        <w:t>For FR2 unknown SCell activation, a smaller</w:t>
      </w:r>
      <w:r w:rsidRPr="003F0517">
        <w:rPr>
          <w:b/>
          <w:bCs/>
          <w:lang w:val="en-GB" w:eastAsia="zh-CN"/>
        </w:rPr>
        <w:t xml:space="preserve"> Rx beam sweeping factor </w:t>
      </w:r>
      <w:r w:rsidR="003F0517" w:rsidRPr="003F0517">
        <w:rPr>
          <w:b/>
          <w:bCs/>
          <w:lang w:val="en-GB" w:eastAsia="zh-CN"/>
        </w:rPr>
        <w:t>is assumed for L1-RSRP measurement</w:t>
      </w:r>
      <w:r w:rsidRPr="003F0517">
        <w:rPr>
          <w:b/>
          <w:bCs/>
          <w:lang w:val="en-GB" w:eastAsia="zh-CN"/>
        </w:rPr>
        <w:t xml:space="preserve"> </w:t>
      </w:r>
      <w:r w:rsidR="003F0517" w:rsidRPr="003F0517">
        <w:rPr>
          <w:b/>
          <w:bCs/>
          <w:lang w:val="en-GB" w:eastAsia="zh-CN"/>
        </w:rPr>
        <w:t xml:space="preserve">based on the measurement during cell detection. </w:t>
      </w:r>
    </w:p>
    <w:p w14:paraId="346CF71E" w14:textId="13FAF6CA" w:rsidR="003F0517" w:rsidRPr="003D3E67" w:rsidRDefault="003F0517" w:rsidP="004A46AD">
      <w:pPr>
        <w:spacing w:after="120"/>
        <w:jc w:val="both"/>
        <w:rPr>
          <w:b/>
          <w:bCs/>
          <w:lang w:eastAsia="zh-CN"/>
        </w:rPr>
      </w:pPr>
      <w:r>
        <w:rPr>
          <w:rFonts w:hint="eastAsia"/>
          <w:b/>
          <w:bCs/>
          <w:lang w:val="en-GB" w:eastAsia="zh-CN"/>
        </w:rPr>
        <w:t>P</w:t>
      </w:r>
      <w:r>
        <w:rPr>
          <w:b/>
          <w:bCs/>
          <w:lang w:val="en-GB" w:eastAsia="zh-CN"/>
        </w:rPr>
        <w:t xml:space="preserve">roposal 2: </w:t>
      </w:r>
      <w:r w:rsidR="0041491C">
        <w:rPr>
          <w:b/>
          <w:bCs/>
          <w:lang w:val="en-GB" w:eastAsia="zh-CN"/>
        </w:rPr>
        <w:t xml:space="preserve">The L1-RSRP measurement can be skipped if the reference signals used for L1-RSRP measurement has been measured during L3 part steps i.e. AGC and cell search. </w:t>
      </w:r>
      <w:r>
        <w:rPr>
          <w:b/>
          <w:bCs/>
          <w:lang w:val="en-GB" w:eastAsia="zh-CN"/>
        </w:rPr>
        <w:t xml:space="preserve"> </w:t>
      </w:r>
    </w:p>
    <w:p w14:paraId="1B60B745" w14:textId="5FA740D8" w:rsidR="003D3E67" w:rsidRDefault="003D3E67" w:rsidP="00E04211">
      <w:pPr>
        <w:rPr>
          <w:b/>
          <w:bCs/>
          <w:lang w:eastAsia="zh-CN"/>
        </w:rPr>
      </w:pPr>
    </w:p>
    <w:p w14:paraId="2E6F8B91" w14:textId="182E0EE8" w:rsidR="003D3E67" w:rsidRPr="00C020D0" w:rsidRDefault="003D3E67" w:rsidP="00E04211">
      <w:pPr>
        <w:rPr>
          <w:b/>
          <w:bCs/>
          <w:u w:val="single"/>
          <w:lang w:eastAsia="zh-CN"/>
        </w:rPr>
      </w:pPr>
      <w:r w:rsidRPr="00C020D0">
        <w:rPr>
          <w:rFonts w:hint="eastAsia"/>
          <w:b/>
          <w:bCs/>
          <w:u w:val="single"/>
          <w:lang w:eastAsia="zh-CN"/>
        </w:rPr>
        <w:t>P</w:t>
      </w:r>
      <w:r w:rsidRPr="00C020D0">
        <w:rPr>
          <w:b/>
          <w:bCs/>
          <w:u w:val="single"/>
          <w:lang w:eastAsia="zh-CN"/>
        </w:rPr>
        <w:t>rioritization of L1-RSRP measurement</w:t>
      </w:r>
    </w:p>
    <w:p w14:paraId="61D7B002" w14:textId="77777777" w:rsidR="007C751A" w:rsidRPr="007C751A" w:rsidRDefault="007C751A" w:rsidP="007C751A">
      <w:pPr>
        <w:rPr>
          <w:b/>
          <w:i/>
          <w:iCs/>
          <w:color w:val="0070C0"/>
          <w:szCs w:val="20"/>
        </w:rPr>
      </w:pPr>
      <w:r w:rsidRPr="007C751A">
        <w:rPr>
          <w:b/>
          <w:i/>
          <w:iCs/>
          <w:color w:val="0070C0"/>
          <w:szCs w:val="20"/>
          <w:lang w:val="en-GB" w:eastAsia="ko-KR"/>
        </w:rPr>
        <w:t>Issue 3-1-4: Prioritization en</w:t>
      </w:r>
      <w:r w:rsidRPr="007C751A">
        <w:rPr>
          <w:b/>
          <w:i/>
          <w:iCs/>
          <w:color w:val="0070C0"/>
          <w:szCs w:val="20"/>
          <w:lang w:eastAsia="ko-KR"/>
        </w:rPr>
        <w:t xml:space="preserve">hancement for L1-RSRP measurement of FR2 </w:t>
      </w:r>
      <w:r w:rsidRPr="007C751A">
        <w:rPr>
          <w:b/>
          <w:i/>
          <w:iCs/>
          <w:color w:val="0070C0"/>
          <w:szCs w:val="20"/>
        </w:rPr>
        <w:t xml:space="preserve">unknown </w:t>
      </w:r>
      <w:r w:rsidRPr="007C751A">
        <w:rPr>
          <w:b/>
          <w:i/>
          <w:iCs/>
          <w:color w:val="0070C0"/>
          <w:szCs w:val="20"/>
          <w:lang w:eastAsia="ko-KR"/>
        </w:rPr>
        <w:t>SCell activation</w:t>
      </w:r>
    </w:p>
    <w:p w14:paraId="42608424" w14:textId="77777777" w:rsidR="007C751A" w:rsidRPr="007C751A" w:rsidRDefault="007C751A" w:rsidP="007C751A">
      <w:pPr>
        <w:rPr>
          <w:bCs/>
          <w:i/>
          <w:iCs/>
          <w:szCs w:val="20"/>
          <w:lang w:eastAsia="ko-KR"/>
        </w:rPr>
      </w:pPr>
      <w:r w:rsidRPr="007C751A">
        <w:rPr>
          <w:bCs/>
          <w:i/>
          <w:iCs/>
          <w:szCs w:val="20"/>
          <w:lang w:eastAsia="ko-KR"/>
        </w:rPr>
        <w:t>Agreement:</w:t>
      </w:r>
    </w:p>
    <w:p w14:paraId="0BBA2C7A" w14:textId="77777777" w:rsidR="007C751A" w:rsidRPr="007C751A" w:rsidRDefault="007C751A" w:rsidP="007C751A">
      <w:pPr>
        <w:widowControl w:val="0"/>
        <w:numPr>
          <w:ilvl w:val="0"/>
          <w:numId w:val="45"/>
        </w:numPr>
        <w:spacing w:after="120" w:line="240" w:lineRule="auto"/>
        <w:ind w:left="936"/>
        <w:jc w:val="both"/>
        <w:rPr>
          <w:bCs/>
          <w:i/>
          <w:iCs/>
          <w:lang w:val="en-GB" w:eastAsia="zh-CN"/>
        </w:rPr>
      </w:pPr>
      <w:r w:rsidRPr="007C751A">
        <w:rPr>
          <w:bCs/>
          <w:i/>
          <w:iCs/>
          <w:lang w:val="en-GB"/>
        </w:rPr>
        <w:t>L1-RSRP measurement is performed in non-DRX mode even DRX is configured.</w:t>
      </w:r>
    </w:p>
    <w:p w14:paraId="0048FE2B" w14:textId="77777777" w:rsidR="007C751A" w:rsidRPr="007C751A" w:rsidRDefault="007C751A" w:rsidP="007C751A">
      <w:pPr>
        <w:widowControl w:val="0"/>
        <w:numPr>
          <w:ilvl w:val="0"/>
          <w:numId w:val="45"/>
        </w:numPr>
        <w:spacing w:after="120" w:line="240" w:lineRule="auto"/>
        <w:ind w:left="936"/>
        <w:jc w:val="both"/>
        <w:rPr>
          <w:bCs/>
          <w:i/>
          <w:iCs/>
          <w:lang w:val="en-GB"/>
        </w:rPr>
      </w:pPr>
      <w:r w:rsidRPr="007C751A">
        <w:rPr>
          <w:bCs/>
          <w:i/>
          <w:iCs/>
          <w:lang w:val="en-GB"/>
        </w:rPr>
        <w:t>FFS on whether prioritization needs to be changed between L1-RSRP measurements and L3 measurements during FR2 unknown SCell activation</w:t>
      </w:r>
    </w:p>
    <w:p w14:paraId="3CE45E4A" w14:textId="4B06EB21" w:rsidR="00591F5B" w:rsidRDefault="00591F5B" w:rsidP="00857C51">
      <w:pPr>
        <w:spacing w:before="240"/>
        <w:rPr>
          <w:lang w:val="en-GB" w:eastAsia="zh-CN"/>
        </w:rPr>
      </w:pPr>
      <w:r>
        <w:rPr>
          <w:lang w:val="en-GB" w:eastAsia="zh-CN"/>
        </w:rPr>
        <w:lastRenderedPageBreak/>
        <w:t>Si</w:t>
      </w:r>
      <w:r w:rsidRPr="00591F5B">
        <w:rPr>
          <w:lang w:val="en-GB" w:eastAsia="zh-CN"/>
        </w:rPr>
        <w:t xml:space="preserve">milar proposals were discussed </w:t>
      </w:r>
      <w:r>
        <w:rPr>
          <w:lang w:val="en-GB" w:eastAsia="zh-CN"/>
        </w:rPr>
        <w:t>in Rel15 but</w:t>
      </w:r>
      <w:r w:rsidRPr="00591F5B">
        <w:rPr>
          <w:lang w:val="en-GB" w:eastAsia="zh-CN"/>
        </w:rPr>
        <w:t xml:space="preserve"> not agreed because of the</w:t>
      </w:r>
      <w:r>
        <w:rPr>
          <w:lang w:val="en-GB" w:eastAsia="zh-CN"/>
        </w:rPr>
        <w:t xml:space="preserve"> negative impact</w:t>
      </w:r>
      <w:r w:rsidRPr="00591F5B">
        <w:rPr>
          <w:lang w:val="en-GB" w:eastAsia="zh-CN"/>
        </w:rPr>
        <w:t xml:space="preserve"> on mobility performance.</w:t>
      </w:r>
      <w:r>
        <w:rPr>
          <w:lang w:val="en-GB" w:eastAsia="zh-CN"/>
        </w:rPr>
        <w:t xml:space="preserve"> If L3 measurement on the target SCell is deprioritized over L1-RSRP measurement during SCell activation, the measurement reporting may not be timely transmitted hence delay the mobility decision. Even the SCell activation is completed, there is risk of connection failure due to mobility. </w:t>
      </w:r>
      <w:r w:rsidR="00163274">
        <w:rPr>
          <w:lang w:val="en-GB" w:eastAsia="zh-CN"/>
        </w:rPr>
        <w:t xml:space="preserve">It is uncertain if there is any benefit by prioritizing L1-RSRP measurement of </w:t>
      </w:r>
      <w:r w:rsidR="00163274" w:rsidRPr="00163274">
        <w:rPr>
          <w:lang w:val="en-GB" w:eastAsia="zh-CN"/>
        </w:rPr>
        <w:t>FR2 unknown SCell activation</w:t>
      </w:r>
      <w:r w:rsidR="00163274">
        <w:rPr>
          <w:lang w:val="en-GB" w:eastAsia="zh-CN"/>
        </w:rPr>
        <w:t>. The prioritization of L1-RSRP measurement needs to be well justified taking into account the negative impact on mobility performance.</w:t>
      </w:r>
    </w:p>
    <w:p w14:paraId="53ECD4C3" w14:textId="4DDEBE09" w:rsidR="00163274" w:rsidRPr="00163274" w:rsidRDefault="00163274" w:rsidP="00857C51">
      <w:pPr>
        <w:spacing w:before="240"/>
        <w:rPr>
          <w:b/>
          <w:bCs/>
          <w:lang w:val="en-GB" w:eastAsia="zh-CN"/>
        </w:rPr>
      </w:pPr>
      <w:r w:rsidRPr="00163274">
        <w:rPr>
          <w:rFonts w:hint="eastAsia"/>
          <w:b/>
          <w:bCs/>
          <w:lang w:val="en-GB" w:eastAsia="zh-CN"/>
        </w:rPr>
        <w:t>P</w:t>
      </w:r>
      <w:r w:rsidRPr="00163274">
        <w:rPr>
          <w:b/>
          <w:bCs/>
          <w:lang w:val="en-GB" w:eastAsia="zh-CN"/>
        </w:rPr>
        <w:t xml:space="preserve">roposal </w:t>
      </w:r>
      <w:r w:rsidR="007C751A">
        <w:rPr>
          <w:b/>
          <w:bCs/>
          <w:lang w:val="en-GB" w:eastAsia="zh-CN"/>
        </w:rPr>
        <w:t>3</w:t>
      </w:r>
      <w:r w:rsidRPr="00163274">
        <w:rPr>
          <w:b/>
          <w:bCs/>
          <w:lang w:val="en-GB" w:eastAsia="zh-CN"/>
        </w:rPr>
        <w:t xml:space="preserve">: The prioritization of L1-RSRP measurement needs to be well justified taking into account the negative impact on mobility performance. </w:t>
      </w:r>
    </w:p>
    <w:p w14:paraId="54AE79FF" w14:textId="40575E28" w:rsidR="007C751A" w:rsidRDefault="007C751A" w:rsidP="007C751A">
      <w:pPr>
        <w:keepNext/>
        <w:keepLines/>
        <w:widowControl w:val="0"/>
        <w:snapToGrid w:val="0"/>
        <w:spacing w:before="180" w:after="180" w:line="360" w:lineRule="auto"/>
        <w:jc w:val="both"/>
        <w:outlineLvl w:val="1"/>
        <w:rPr>
          <w:b/>
          <w:bCs/>
          <w:u w:val="single"/>
        </w:rPr>
      </w:pPr>
      <w:r w:rsidRPr="007C751A">
        <w:rPr>
          <w:b/>
          <w:bCs/>
          <w:u w:val="single"/>
        </w:rPr>
        <w:t>TCI related enhancement for L1 part</w:t>
      </w:r>
    </w:p>
    <w:p w14:paraId="2BC8B710" w14:textId="77777777" w:rsidR="007C751A" w:rsidRPr="009D2254" w:rsidRDefault="007C751A" w:rsidP="007C751A">
      <w:pPr>
        <w:rPr>
          <w:b/>
          <w:i/>
          <w:iCs/>
          <w:color w:val="0070C0"/>
          <w:szCs w:val="20"/>
          <w:lang w:eastAsia="ko-KR"/>
        </w:rPr>
      </w:pPr>
      <w:r w:rsidRPr="009D2254">
        <w:rPr>
          <w:b/>
          <w:i/>
          <w:iCs/>
          <w:color w:val="0070C0"/>
          <w:szCs w:val="20"/>
          <w:lang w:val="en-GB" w:eastAsia="ko-KR"/>
        </w:rPr>
        <w:t xml:space="preserve">Issue 3-2-2: TCI activation enhancement during </w:t>
      </w:r>
      <w:r w:rsidRPr="009D2254">
        <w:rPr>
          <w:b/>
          <w:i/>
          <w:iCs/>
          <w:color w:val="0070C0"/>
          <w:szCs w:val="20"/>
          <w:lang w:eastAsia="ko-KR"/>
        </w:rPr>
        <w:t xml:space="preserve">FR2 </w:t>
      </w:r>
      <w:r w:rsidRPr="009D2254">
        <w:rPr>
          <w:b/>
          <w:i/>
          <w:iCs/>
          <w:color w:val="0070C0"/>
          <w:szCs w:val="20"/>
        </w:rPr>
        <w:t xml:space="preserve">unknown </w:t>
      </w:r>
      <w:r w:rsidRPr="009D2254">
        <w:rPr>
          <w:b/>
          <w:i/>
          <w:iCs/>
          <w:color w:val="0070C0"/>
          <w:szCs w:val="20"/>
          <w:lang w:eastAsia="ko-KR"/>
        </w:rPr>
        <w:t>SCell activation</w:t>
      </w:r>
    </w:p>
    <w:p w14:paraId="24B0A768" w14:textId="77777777" w:rsidR="007C751A" w:rsidRPr="007C751A" w:rsidRDefault="007C751A" w:rsidP="007C751A">
      <w:pPr>
        <w:widowControl w:val="0"/>
        <w:numPr>
          <w:ilvl w:val="1"/>
          <w:numId w:val="45"/>
        </w:numPr>
        <w:spacing w:after="120" w:line="240" w:lineRule="auto"/>
        <w:jc w:val="both"/>
        <w:rPr>
          <w:i/>
          <w:iCs/>
          <w:lang w:val="en-GB"/>
        </w:rPr>
      </w:pPr>
      <w:r w:rsidRPr="007C751A">
        <w:rPr>
          <w:i/>
          <w:iCs/>
          <w:lang w:val="en-GB"/>
        </w:rPr>
        <w:t>Option 1 (Apple, Intel, CMCC, Xiaomi, HW, OPPO, CTC, MTK): the uncertainty of TCI configuration/activation can be saved when TCI of PDCCH/PDSC/CSI-RS is associated with the best L1-RSRP report.</w:t>
      </w:r>
    </w:p>
    <w:p w14:paraId="28130558" w14:textId="77777777" w:rsidR="007C751A" w:rsidRPr="007C751A" w:rsidRDefault="007C751A" w:rsidP="007C751A">
      <w:pPr>
        <w:widowControl w:val="0"/>
        <w:numPr>
          <w:ilvl w:val="2"/>
          <w:numId w:val="45"/>
        </w:numPr>
        <w:spacing w:after="120" w:line="240" w:lineRule="auto"/>
        <w:jc w:val="both"/>
        <w:rPr>
          <w:i/>
          <w:iCs/>
          <w:lang w:val="en-GB"/>
        </w:rPr>
      </w:pPr>
      <w:r w:rsidRPr="007C751A">
        <w:rPr>
          <w:i/>
          <w:iCs/>
          <w:lang w:val="en-GB"/>
        </w:rPr>
        <w:t>Option 1a(Apple, Intel, HW, CTC): for FR2 unknown SCell activation enhancement, the TCI of PDCCH/PDSC/CSI-RS is associated with the best L1-RSRP report if no MAC CE or RRC indication for TCI is sent to UE.</w:t>
      </w:r>
    </w:p>
    <w:p w14:paraId="7CC0BC29" w14:textId="77777777" w:rsidR="007C751A" w:rsidRPr="007C751A" w:rsidRDefault="007C751A" w:rsidP="007C751A">
      <w:pPr>
        <w:widowControl w:val="0"/>
        <w:numPr>
          <w:ilvl w:val="1"/>
          <w:numId w:val="45"/>
        </w:numPr>
        <w:spacing w:after="120" w:line="240" w:lineRule="auto"/>
        <w:jc w:val="both"/>
        <w:rPr>
          <w:i/>
          <w:iCs/>
          <w:lang w:val="en-GB"/>
        </w:rPr>
      </w:pPr>
      <w:r w:rsidRPr="007C751A">
        <w:rPr>
          <w:i/>
          <w:iCs/>
          <w:lang w:val="en-GB"/>
        </w:rPr>
        <w:t>Option 2 (vivo): During the Scell activation, only the TCI from CSI-RS used for CQI needs to be configured. The PDCCH/PDSCH can follow the same TCI state information as CSI-RS. In this way, the PDCCH/PDSCH TCI configuration can be saved and the Scell activation delay can be reduced accordingly.</w:t>
      </w:r>
    </w:p>
    <w:p w14:paraId="72C409C2" w14:textId="3E53C951" w:rsidR="007C751A" w:rsidRDefault="007C751A" w:rsidP="009D2254">
      <w:pPr>
        <w:widowControl w:val="0"/>
        <w:numPr>
          <w:ilvl w:val="1"/>
          <w:numId w:val="45"/>
        </w:numPr>
        <w:spacing w:after="120" w:line="240" w:lineRule="auto"/>
        <w:jc w:val="both"/>
        <w:rPr>
          <w:i/>
          <w:iCs/>
          <w:lang w:val="en-GB"/>
        </w:rPr>
      </w:pPr>
      <w:r w:rsidRPr="007C751A">
        <w:rPr>
          <w:i/>
          <w:iCs/>
          <w:lang w:val="en-GB"/>
        </w:rPr>
        <w:t xml:space="preserve">Option 3 (QC, Ericsson, Nokia, vivo, ZTE): </w:t>
      </w:r>
      <w:r w:rsidRPr="007C751A">
        <w:rPr>
          <w:i/>
          <w:iCs/>
          <w:szCs w:val="20"/>
        </w:rPr>
        <w:t>Gain in delay reduction is quite small for skipping TCI state indication and RAN4 not consider TCI state skipping.</w:t>
      </w:r>
    </w:p>
    <w:p w14:paraId="5C7FCA10" w14:textId="7366117B" w:rsidR="007C286F" w:rsidRDefault="009D2254" w:rsidP="009D2254">
      <w:pPr>
        <w:widowControl w:val="0"/>
        <w:spacing w:after="120" w:line="240" w:lineRule="auto"/>
        <w:jc w:val="both"/>
        <w:rPr>
          <w:lang w:val="en-GB" w:eastAsia="zh-CN"/>
        </w:rPr>
      </w:pPr>
      <w:r>
        <w:rPr>
          <w:lang w:val="en-GB" w:eastAsia="zh-CN"/>
        </w:rPr>
        <w:t xml:space="preserve">There was also proposal to skip TCI state indication to save the MAC uncertainty time. </w:t>
      </w:r>
      <w:r w:rsidR="007C286F">
        <w:rPr>
          <w:lang w:val="en-GB" w:eastAsia="zh-CN"/>
        </w:rPr>
        <w:t xml:space="preserve">Although TCI state is based on the L1-RSRP reporting, it is network implementation to decide which DL beam the UE is receiving. In addition, </w:t>
      </w:r>
      <w:r w:rsidR="00805E74">
        <w:rPr>
          <w:lang w:val="en-GB" w:eastAsia="zh-CN"/>
        </w:rPr>
        <w:t xml:space="preserve">the absence of TCI activation may lead to misaligned understanding hence different TCI state determination between network and UE e.g. </w:t>
      </w:r>
      <w:r w:rsidR="007C286F">
        <w:rPr>
          <w:lang w:val="en-GB" w:eastAsia="zh-CN"/>
        </w:rPr>
        <w:t xml:space="preserve">if the L1-RSRP reporting does not successfully reach the </w:t>
      </w:r>
      <w:r w:rsidR="00805E74">
        <w:rPr>
          <w:lang w:val="en-GB" w:eastAsia="zh-CN"/>
        </w:rPr>
        <w:t>network. We should avoid such risk by keeping explicit TCI activation.</w:t>
      </w:r>
    </w:p>
    <w:p w14:paraId="2F5F0B08" w14:textId="296565C6" w:rsidR="009D2254" w:rsidRPr="00805E74" w:rsidRDefault="00805E74" w:rsidP="009D2254">
      <w:pPr>
        <w:widowControl w:val="0"/>
        <w:spacing w:after="120" w:line="240" w:lineRule="auto"/>
        <w:jc w:val="both"/>
        <w:rPr>
          <w:b/>
          <w:bCs/>
          <w:lang w:eastAsia="zh-CN"/>
        </w:rPr>
      </w:pPr>
      <w:r w:rsidRPr="00805E74">
        <w:rPr>
          <w:b/>
          <w:bCs/>
          <w:lang w:val="en-GB" w:eastAsia="zh-CN"/>
        </w:rPr>
        <w:t xml:space="preserve">Proposal 4: TCI state activation command shall not be skipped in FR2 SCell activation delay reduction. </w:t>
      </w:r>
    </w:p>
    <w:p w14:paraId="6538235B" w14:textId="77777777" w:rsidR="007C751A" w:rsidRPr="00715D53" w:rsidRDefault="007C751A" w:rsidP="007C751A">
      <w:pPr>
        <w:rPr>
          <w:b/>
          <w:i/>
          <w:iCs/>
          <w:color w:val="0070C0"/>
          <w:szCs w:val="20"/>
          <w:lang w:eastAsia="ko-KR"/>
        </w:rPr>
      </w:pPr>
      <w:r w:rsidRPr="00715D53">
        <w:rPr>
          <w:b/>
          <w:i/>
          <w:iCs/>
          <w:color w:val="0070C0"/>
          <w:szCs w:val="20"/>
          <w:lang w:val="en-GB" w:eastAsia="ko-KR"/>
        </w:rPr>
        <w:t xml:space="preserve">Issue 3-3-2: Aperiodic RS for L1-RSRP measurement during </w:t>
      </w:r>
      <w:r w:rsidRPr="00715D53">
        <w:rPr>
          <w:b/>
          <w:i/>
          <w:iCs/>
          <w:color w:val="0070C0"/>
          <w:szCs w:val="20"/>
          <w:lang w:eastAsia="ko-KR"/>
        </w:rPr>
        <w:t xml:space="preserve">FR2 </w:t>
      </w:r>
      <w:r w:rsidRPr="00715D53">
        <w:rPr>
          <w:b/>
          <w:i/>
          <w:iCs/>
          <w:color w:val="0070C0"/>
          <w:szCs w:val="20"/>
        </w:rPr>
        <w:t xml:space="preserve">unknown </w:t>
      </w:r>
      <w:r w:rsidRPr="00715D53">
        <w:rPr>
          <w:b/>
          <w:i/>
          <w:iCs/>
          <w:color w:val="0070C0"/>
          <w:szCs w:val="20"/>
          <w:lang w:eastAsia="ko-KR"/>
        </w:rPr>
        <w:t>SCell activation</w:t>
      </w:r>
    </w:p>
    <w:p w14:paraId="3C91685C" w14:textId="77777777" w:rsidR="007C751A" w:rsidRPr="007C751A" w:rsidRDefault="007C751A" w:rsidP="007C751A">
      <w:pPr>
        <w:pStyle w:val="ListParagraph"/>
        <w:numPr>
          <w:ilvl w:val="1"/>
          <w:numId w:val="45"/>
        </w:numPr>
        <w:overflowPunct w:val="0"/>
        <w:autoSpaceDE w:val="0"/>
        <w:autoSpaceDN w:val="0"/>
        <w:adjustRightInd w:val="0"/>
        <w:snapToGrid w:val="0"/>
        <w:spacing w:after="0" w:line="240" w:lineRule="auto"/>
        <w:contextualSpacing w:val="0"/>
        <w:jc w:val="both"/>
        <w:textAlignment w:val="baseline"/>
        <w:rPr>
          <w:rFonts w:eastAsia="Times New Roman"/>
          <w:bCs/>
          <w:i/>
          <w:iCs/>
          <w:szCs w:val="20"/>
          <w:lang w:val="en-GB"/>
        </w:rPr>
      </w:pPr>
      <w:r w:rsidRPr="007C751A">
        <w:rPr>
          <w:i/>
          <w:iCs/>
          <w:lang w:val="en-GB"/>
        </w:rPr>
        <w:t xml:space="preserve">Option 1 (Apple): </w:t>
      </w:r>
      <w:r w:rsidRPr="007C751A">
        <w:rPr>
          <w:rFonts w:eastAsia="Times New Roman"/>
          <w:bCs/>
          <w:i/>
          <w:iCs/>
          <w:szCs w:val="20"/>
          <w:lang w:val="en-GB"/>
        </w:rPr>
        <w:t>Use AP CSI-RS for L1-RSRP measurement if UE can indicate the completion of L3 stage or can indicate the readiness of L1 measurement.</w:t>
      </w:r>
    </w:p>
    <w:p w14:paraId="315D735B" w14:textId="77777777" w:rsidR="007C751A" w:rsidRPr="007C751A" w:rsidRDefault="007C751A" w:rsidP="007C751A">
      <w:pPr>
        <w:widowControl w:val="0"/>
        <w:numPr>
          <w:ilvl w:val="1"/>
          <w:numId w:val="45"/>
        </w:numPr>
        <w:spacing w:after="120" w:line="240" w:lineRule="auto"/>
        <w:jc w:val="both"/>
        <w:rPr>
          <w:i/>
          <w:iCs/>
          <w:lang w:val="en-GB"/>
        </w:rPr>
      </w:pPr>
      <w:r w:rsidRPr="007C751A">
        <w:rPr>
          <w:i/>
          <w:iCs/>
          <w:lang w:val="en-GB"/>
        </w:rPr>
        <w:t>Option 2 (Ericsson, LGE, Nokia):</w:t>
      </w:r>
    </w:p>
    <w:p w14:paraId="691F2D0B" w14:textId="77777777" w:rsidR="007C751A" w:rsidRPr="007C751A" w:rsidRDefault="007C751A" w:rsidP="007C751A">
      <w:pPr>
        <w:widowControl w:val="0"/>
        <w:numPr>
          <w:ilvl w:val="2"/>
          <w:numId w:val="45"/>
        </w:numPr>
        <w:spacing w:after="120" w:line="240" w:lineRule="auto"/>
        <w:jc w:val="both"/>
        <w:rPr>
          <w:i/>
          <w:iCs/>
        </w:rPr>
      </w:pPr>
      <w:r w:rsidRPr="007C751A">
        <w:rPr>
          <w:i/>
          <w:iCs/>
        </w:rPr>
        <w:t>RAN4 to study usage of AP-RS and A-TRS for L1-RSRP measurement.</w:t>
      </w:r>
    </w:p>
    <w:p w14:paraId="6C0FE7AB" w14:textId="77777777" w:rsidR="007C751A" w:rsidRPr="007C751A" w:rsidRDefault="007C751A" w:rsidP="007C751A">
      <w:pPr>
        <w:widowControl w:val="0"/>
        <w:numPr>
          <w:ilvl w:val="2"/>
          <w:numId w:val="45"/>
        </w:numPr>
        <w:spacing w:after="120" w:line="240" w:lineRule="auto"/>
        <w:jc w:val="both"/>
        <w:rPr>
          <w:i/>
          <w:iCs/>
        </w:rPr>
      </w:pPr>
      <w:r w:rsidRPr="007C751A">
        <w:rPr>
          <w:i/>
          <w:iCs/>
        </w:rPr>
        <w:t>RAN4 to send LS to RAN1 if A-TRS can be used for L1-RSRP measurement. If it cannot be used as it is, RAN4 to ask if it can be enhanced to support L1-RSRP measurement on the A-TRS.</w:t>
      </w:r>
    </w:p>
    <w:p w14:paraId="4E4EB18C" w14:textId="7365B3F1" w:rsidR="00443960" w:rsidRDefault="00B07DEE" w:rsidP="005D3D0F">
      <w:pPr>
        <w:pStyle w:val="ListParagraph"/>
        <w:spacing w:after="120"/>
        <w:ind w:left="0"/>
        <w:jc w:val="both"/>
        <w:rPr>
          <w:lang w:eastAsia="zh-CN"/>
        </w:rPr>
      </w:pPr>
      <w:r w:rsidRPr="00B07DEE">
        <w:rPr>
          <w:rFonts w:hint="eastAsia"/>
          <w:lang w:val="it-IT"/>
        </w:rPr>
        <w:t>I</w:t>
      </w:r>
      <w:r w:rsidRPr="00B07DEE">
        <w:rPr>
          <w:lang w:val="it-IT"/>
        </w:rPr>
        <w:t>n R17</w:t>
      </w:r>
      <w:r w:rsidR="00443960" w:rsidRPr="00443960">
        <w:rPr>
          <w:lang w:eastAsia="zh-CN"/>
        </w:rPr>
        <w:t xml:space="preserve"> </w:t>
      </w:r>
      <w:r w:rsidR="00443960">
        <w:rPr>
          <w:lang w:eastAsia="zh-CN"/>
        </w:rPr>
        <w:t>fast SCell activation</w:t>
      </w:r>
      <w:r w:rsidRPr="00B07DEE">
        <w:rPr>
          <w:lang w:val="it-IT"/>
        </w:rPr>
        <w:t xml:space="preserve">, </w:t>
      </w:r>
      <w:r>
        <w:rPr>
          <w:lang w:eastAsia="zh-CN"/>
        </w:rPr>
        <w:t xml:space="preserve">aperiodic CSI-RS for tracking i.e. A-TRS is introduced to assist AGC and time/frequency synchronization. This A-TRS </w:t>
      </w:r>
      <w:r w:rsidR="005D3D0F">
        <w:rPr>
          <w:lang w:eastAsia="zh-CN"/>
        </w:rPr>
        <w:t xml:space="preserve">has </w:t>
      </w:r>
      <w:r>
        <w:rPr>
          <w:lang w:eastAsia="zh-CN"/>
        </w:rPr>
        <w:t>a specific</w:t>
      </w:r>
      <w:r w:rsidR="005D3D0F">
        <w:rPr>
          <w:lang w:eastAsia="zh-CN"/>
        </w:rPr>
        <w:t xml:space="preserve"> format and </w:t>
      </w:r>
      <w:r w:rsidR="00443960">
        <w:rPr>
          <w:lang w:eastAsia="zh-CN"/>
        </w:rPr>
        <w:t xml:space="preserve">is used for particular purpose when activating a known SCell. If AP CSI-RS is </w:t>
      </w:r>
      <w:r w:rsidR="00AE628D">
        <w:rPr>
          <w:lang w:eastAsia="zh-CN"/>
        </w:rPr>
        <w:t xml:space="preserve">now </w:t>
      </w:r>
      <w:r w:rsidR="00443960">
        <w:rPr>
          <w:lang w:eastAsia="zh-CN"/>
        </w:rPr>
        <w:t xml:space="preserve">to be used for </w:t>
      </w:r>
      <w:r w:rsidR="00AE628D">
        <w:rPr>
          <w:lang w:eastAsia="zh-CN"/>
        </w:rPr>
        <w:t xml:space="preserve">other purposes i.e. </w:t>
      </w:r>
      <w:r w:rsidR="00443960">
        <w:rPr>
          <w:lang w:eastAsia="zh-CN"/>
        </w:rPr>
        <w:t xml:space="preserve">L1-RSRP measurement, </w:t>
      </w:r>
      <w:r w:rsidR="00AE628D">
        <w:rPr>
          <w:lang w:eastAsia="zh-CN"/>
        </w:rPr>
        <w:t>this</w:t>
      </w:r>
      <w:r w:rsidR="00443960">
        <w:rPr>
          <w:lang w:eastAsia="zh-CN"/>
        </w:rPr>
        <w:t xml:space="preserve"> needs to </w:t>
      </w:r>
      <w:r w:rsidR="00AE628D">
        <w:rPr>
          <w:lang w:eastAsia="zh-CN"/>
        </w:rPr>
        <w:t xml:space="preserve">be </w:t>
      </w:r>
      <w:r w:rsidR="00443960">
        <w:rPr>
          <w:lang w:eastAsia="zh-CN"/>
        </w:rPr>
        <w:t xml:space="preserve">studied by RAN1. RAN4 should send LS to RAN1 </w:t>
      </w:r>
      <w:r w:rsidR="00AE628D">
        <w:rPr>
          <w:lang w:eastAsia="zh-CN"/>
        </w:rPr>
        <w:t>to study</w:t>
      </w:r>
      <w:r w:rsidR="00443960">
        <w:rPr>
          <w:lang w:eastAsia="zh-CN"/>
        </w:rPr>
        <w:t xml:space="preserve"> the feasibility </w:t>
      </w:r>
      <w:r w:rsidR="00AE628D">
        <w:rPr>
          <w:lang w:eastAsia="zh-CN"/>
        </w:rPr>
        <w:t xml:space="preserve">of using A-TRS/AP CSI-RS for L1-RSRP measurement when activating an FR2 unknown SCell. </w:t>
      </w:r>
      <w:r w:rsidR="00BB7CCC">
        <w:rPr>
          <w:lang w:eastAsia="zh-CN"/>
        </w:rPr>
        <w:t xml:space="preserve">The text proposal is provided in Appendix. </w:t>
      </w:r>
    </w:p>
    <w:p w14:paraId="642E0ABF" w14:textId="018A495F" w:rsidR="007C751A" w:rsidRDefault="00AE628D" w:rsidP="00295A1E">
      <w:pPr>
        <w:widowControl w:val="0"/>
        <w:spacing w:after="120" w:line="240" w:lineRule="auto"/>
        <w:jc w:val="both"/>
        <w:rPr>
          <w:b/>
          <w:bCs/>
          <w:lang w:val="en-GB" w:eastAsia="zh-CN"/>
        </w:rPr>
      </w:pPr>
      <w:r w:rsidRPr="00295A1E">
        <w:rPr>
          <w:rFonts w:hint="eastAsia"/>
          <w:b/>
          <w:bCs/>
          <w:lang w:val="en-GB" w:eastAsia="zh-CN"/>
        </w:rPr>
        <w:t>P</w:t>
      </w:r>
      <w:r w:rsidRPr="00295A1E">
        <w:rPr>
          <w:b/>
          <w:bCs/>
          <w:lang w:val="en-GB" w:eastAsia="zh-CN"/>
        </w:rPr>
        <w:t>roposal</w:t>
      </w:r>
      <w:r w:rsidR="00BB7CCC">
        <w:rPr>
          <w:b/>
          <w:bCs/>
          <w:lang w:val="en-GB" w:eastAsia="zh-CN"/>
        </w:rPr>
        <w:t xml:space="preserve"> </w:t>
      </w:r>
      <w:r w:rsidRPr="00295A1E">
        <w:rPr>
          <w:b/>
          <w:bCs/>
          <w:lang w:val="en-GB" w:eastAsia="zh-CN"/>
        </w:rPr>
        <w:t>5: RAN4 sends LS to RAN1 to study the feasibility of using A-TRS/AP CSI-RS for L1-RSRP measurement when activating an FR2 unknown SCell.</w:t>
      </w:r>
    </w:p>
    <w:p w14:paraId="312D859F" w14:textId="77777777" w:rsidR="00BB7CCC" w:rsidRPr="00295A1E" w:rsidRDefault="00BB7CCC" w:rsidP="00295A1E">
      <w:pPr>
        <w:widowControl w:val="0"/>
        <w:spacing w:after="120" w:line="240" w:lineRule="auto"/>
        <w:jc w:val="both"/>
        <w:rPr>
          <w:b/>
          <w:bCs/>
          <w:lang w:val="en-GB" w:eastAsia="zh-CN"/>
        </w:rPr>
      </w:pPr>
    </w:p>
    <w:p w14:paraId="4DE3080F" w14:textId="6F01028B" w:rsidR="00636556" w:rsidRDefault="00CD7492" w:rsidP="00636556">
      <w:pPr>
        <w:pStyle w:val="RAN4H1"/>
      </w:pPr>
      <w:r w:rsidRPr="00A37002">
        <w:t>Conclusion</w:t>
      </w:r>
    </w:p>
    <w:p w14:paraId="62B0CDD6" w14:textId="0F15589F" w:rsidR="00711AA2" w:rsidRDefault="00AD6A58" w:rsidP="007F187B">
      <w:pPr>
        <w:jc w:val="both"/>
      </w:pPr>
      <w:r>
        <w:t>This contribution</w:t>
      </w:r>
      <w:r w:rsidR="007F187B">
        <w:t xml:space="preserve"> </w:t>
      </w:r>
      <w:r w:rsidR="003E7A74">
        <w:t xml:space="preserve">discusses the </w:t>
      </w:r>
      <w:r w:rsidR="002C64F7">
        <w:t>L</w:t>
      </w:r>
      <w:r w:rsidR="00857C51">
        <w:t>1</w:t>
      </w:r>
      <w:r w:rsidR="002C64F7">
        <w:t xml:space="preserve"> part enhancement for FR2 SCell activation delay reduction. </w:t>
      </w:r>
      <w:r w:rsidR="004657ED">
        <w:t xml:space="preserve">The </w:t>
      </w:r>
      <w:r w:rsidR="00D7500C">
        <w:t xml:space="preserve">observations and </w:t>
      </w:r>
      <w:r w:rsidR="004657ED">
        <w:t xml:space="preserve">proposals are summarized as below:  </w:t>
      </w:r>
    </w:p>
    <w:p w14:paraId="6A66F2A2" w14:textId="77777777" w:rsidR="00BB7CCC" w:rsidRDefault="00BB7CCC" w:rsidP="00BB7CCC">
      <w:pPr>
        <w:spacing w:after="120"/>
        <w:jc w:val="both"/>
        <w:rPr>
          <w:b/>
          <w:bCs/>
          <w:lang w:val="en-GB" w:eastAsia="zh-CN"/>
        </w:rPr>
      </w:pPr>
      <w:r w:rsidRPr="003F0517">
        <w:rPr>
          <w:rFonts w:hint="eastAsia"/>
          <w:b/>
          <w:bCs/>
          <w:lang w:val="en-GB" w:eastAsia="zh-CN"/>
        </w:rPr>
        <w:lastRenderedPageBreak/>
        <w:t>P</w:t>
      </w:r>
      <w:r w:rsidRPr="003F0517">
        <w:rPr>
          <w:b/>
          <w:bCs/>
          <w:lang w:val="en-GB" w:eastAsia="zh-CN"/>
        </w:rPr>
        <w:t xml:space="preserve">roposal 1: For FR2 unknown SCell activation, a smaller Rx beam sweeping factor is assumed for L1-RSRP measurement based on the measurement during cell detection. </w:t>
      </w:r>
    </w:p>
    <w:p w14:paraId="0A77237F" w14:textId="77777777" w:rsidR="00BB7CCC" w:rsidRPr="003D3E67" w:rsidRDefault="00BB7CCC" w:rsidP="00BB7CCC">
      <w:pPr>
        <w:spacing w:after="120"/>
        <w:jc w:val="both"/>
        <w:rPr>
          <w:b/>
          <w:bCs/>
          <w:lang w:eastAsia="zh-CN"/>
        </w:rPr>
      </w:pPr>
      <w:r>
        <w:rPr>
          <w:rFonts w:hint="eastAsia"/>
          <w:b/>
          <w:bCs/>
          <w:lang w:val="en-GB" w:eastAsia="zh-CN"/>
        </w:rPr>
        <w:t>P</w:t>
      </w:r>
      <w:r>
        <w:rPr>
          <w:b/>
          <w:bCs/>
          <w:lang w:val="en-GB" w:eastAsia="zh-CN"/>
        </w:rPr>
        <w:t xml:space="preserve">roposal 2: The L1-RSRP measurement can be skipped if the reference signals used for L1-RSRP measurement has been measured during L3 part steps i.e. AGC and cell search.  </w:t>
      </w:r>
    </w:p>
    <w:p w14:paraId="744A88A7" w14:textId="77777777" w:rsidR="00BB7CCC" w:rsidRPr="00163274" w:rsidRDefault="00BB7CCC" w:rsidP="00BB7CCC">
      <w:pPr>
        <w:spacing w:before="240"/>
        <w:rPr>
          <w:b/>
          <w:bCs/>
          <w:lang w:val="en-GB" w:eastAsia="zh-CN"/>
        </w:rPr>
      </w:pPr>
      <w:r w:rsidRPr="00163274">
        <w:rPr>
          <w:rFonts w:hint="eastAsia"/>
          <w:b/>
          <w:bCs/>
          <w:lang w:val="en-GB" w:eastAsia="zh-CN"/>
        </w:rPr>
        <w:t>P</w:t>
      </w:r>
      <w:r w:rsidRPr="00163274">
        <w:rPr>
          <w:b/>
          <w:bCs/>
          <w:lang w:val="en-GB" w:eastAsia="zh-CN"/>
        </w:rPr>
        <w:t xml:space="preserve">roposal </w:t>
      </w:r>
      <w:r>
        <w:rPr>
          <w:b/>
          <w:bCs/>
          <w:lang w:val="en-GB" w:eastAsia="zh-CN"/>
        </w:rPr>
        <w:t>3</w:t>
      </w:r>
      <w:r w:rsidRPr="00163274">
        <w:rPr>
          <w:b/>
          <w:bCs/>
          <w:lang w:val="en-GB" w:eastAsia="zh-CN"/>
        </w:rPr>
        <w:t xml:space="preserve">: The prioritization of L1-RSRP measurement needs to be well justified taking into account the negative impact on mobility performance. </w:t>
      </w:r>
    </w:p>
    <w:p w14:paraId="6967B769" w14:textId="77777777" w:rsidR="00BB7CCC" w:rsidRPr="00805E74" w:rsidRDefault="00BB7CCC" w:rsidP="00BB7CCC">
      <w:pPr>
        <w:widowControl w:val="0"/>
        <w:spacing w:after="120" w:line="240" w:lineRule="auto"/>
        <w:jc w:val="both"/>
        <w:rPr>
          <w:b/>
          <w:bCs/>
          <w:lang w:eastAsia="zh-CN"/>
        </w:rPr>
      </w:pPr>
      <w:r w:rsidRPr="00805E74">
        <w:rPr>
          <w:b/>
          <w:bCs/>
          <w:lang w:val="en-GB" w:eastAsia="zh-CN"/>
        </w:rPr>
        <w:t xml:space="preserve">Proposal 4: TCI state activation command shall not be skipped in FR2 SCell activation delay reduction. </w:t>
      </w:r>
    </w:p>
    <w:p w14:paraId="69D58DED" w14:textId="66A12DB2" w:rsidR="00BB7CCC" w:rsidRPr="00BB7CCC" w:rsidRDefault="00BB7CCC" w:rsidP="003D2EAD">
      <w:pPr>
        <w:widowControl w:val="0"/>
        <w:spacing w:after="120" w:line="240" w:lineRule="auto"/>
        <w:jc w:val="both"/>
        <w:rPr>
          <w:rFonts w:hint="eastAsia"/>
          <w:b/>
          <w:bCs/>
          <w:lang w:val="en-GB" w:eastAsia="zh-CN"/>
        </w:rPr>
      </w:pPr>
      <w:r w:rsidRPr="00295A1E">
        <w:rPr>
          <w:rFonts w:hint="eastAsia"/>
          <w:b/>
          <w:bCs/>
          <w:lang w:val="en-GB" w:eastAsia="zh-CN"/>
        </w:rPr>
        <w:t>P</w:t>
      </w:r>
      <w:r w:rsidRPr="00295A1E">
        <w:rPr>
          <w:b/>
          <w:bCs/>
          <w:lang w:val="en-GB" w:eastAsia="zh-CN"/>
        </w:rPr>
        <w:t>roposal</w:t>
      </w:r>
      <w:r>
        <w:rPr>
          <w:b/>
          <w:bCs/>
          <w:lang w:val="en-GB" w:eastAsia="zh-CN"/>
        </w:rPr>
        <w:t xml:space="preserve"> </w:t>
      </w:r>
      <w:r w:rsidRPr="00295A1E">
        <w:rPr>
          <w:b/>
          <w:bCs/>
          <w:lang w:val="en-GB" w:eastAsia="zh-CN"/>
        </w:rPr>
        <w:t>5: RAN4 sends LS to RAN1 to study the feasibility of using A-TRS/AP CSI-RS for L1-RSRP measurement when activating an FR2 unknown SCell.</w:t>
      </w:r>
    </w:p>
    <w:p w14:paraId="3DAFBD41" w14:textId="330B3D6E" w:rsidR="003B659E" w:rsidRDefault="003B659E" w:rsidP="0008612A">
      <w:pPr>
        <w:pStyle w:val="RAN4H1"/>
      </w:pPr>
      <w:bookmarkStart w:id="0" w:name="_Hlk111024595"/>
      <w:r w:rsidRPr="0095295C">
        <w:t>References</w:t>
      </w:r>
    </w:p>
    <w:bookmarkEnd w:id="0"/>
    <w:p w14:paraId="2385144E" w14:textId="1FB52A4D" w:rsidR="000B6732" w:rsidRDefault="000B6732" w:rsidP="000B6732">
      <w:pPr>
        <w:numPr>
          <w:ilvl w:val="0"/>
          <w:numId w:val="1"/>
        </w:numPr>
        <w:overflowPunct w:val="0"/>
        <w:autoSpaceDE w:val="0"/>
        <w:autoSpaceDN w:val="0"/>
        <w:adjustRightInd w:val="0"/>
        <w:spacing w:after="120" w:line="240" w:lineRule="auto"/>
        <w:jc w:val="both"/>
        <w:textAlignment w:val="baseline"/>
      </w:pPr>
      <w:r>
        <w:t>R4-221</w:t>
      </w:r>
      <w:r w:rsidR="00295A1E">
        <w:t>7249</w:t>
      </w:r>
      <w:r>
        <w:t xml:space="preserve">, </w:t>
      </w:r>
      <w:bookmarkStart w:id="1" w:name="_Hlk115256575"/>
      <w:r w:rsidRPr="00516BD4">
        <w:t>WF on R18 eFeRRM</w:t>
      </w:r>
      <w:bookmarkEnd w:id="1"/>
      <w:r w:rsidRPr="00516BD4">
        <w:t>, Apple</w:t>
      </w:r>
    </w:p>
    <w:p w14:paraId="0424884B" w14:textId="23675460" w:rsidR="00BB7CCC" w:rsidRDefault="00BB7CCC" w:rsidP="00BB7CCC">
      <w:pPr>
        <w:pStyle w:val="RAN4H1"/>
      </w:pPr>
      <w:r>
        <w:t>Appendix</w:t>
      </w:r>
    </w:p>
    <w:p w14:paraId="3D2CEB69" w14:textId="0FE98A00" w:rsidR="00BB7CCC" w:rsidRPr="00992A3D" w:rsidRDefault="00BB7CCC" w:rsidP="00992A3D">
      <w:pPr>
        <w:pStyle w:val="ListParagraph"/>
        <w:numPr>
          <w:ilvl w:val="0"/>
          <w:numId w:val="50"/>
        </w:numPr>
        <w:outlineLvl w:val="0"/>
        <w:rPr>
          <w:rFonts w:ascii="Arial" w:hAnsi="Arial" w:cs="Arial"/>
          <w:b/>
        </w:rPr>
      </w:pPr>
      <w:r w:rsidRPr="00992A3D">
        <w:rPr>
          <w:rFonts w:ascii="Arial" w:hAnsi="Arial" w:cs="Arial"/>
          <w:b/>
        </w:rPr>
        <w:t>Overall Description:</w:t>
      </w:r>
    </w:p>
    <w:p w14:paraId="12744FEF" w14:textId="1F73872E" w:rsidR="0057591C" w:rsidRDefault="00BB7CCC" w:rsidP="0057591C">
      <w:pPr>
        <w:spacing w:after="0" w:line="240" w:lineRule="auto"/>
        <w:rPr>
          <w:rFonts w:ascii="Arial" w:hAnsi="Arial" w:cs="Arial"/>
          <w:bCs/>
          <w:lang w:eastAsia="zh-CN"/>
        </w:rPr>
      </w:pPr>
      <w:bookmarkStart w:id="2" w:name="OLE_LINK1"/>
      <w:r>
        <w:rPr>
          <w:rFonts w:ascii="Arial" w:hAnsi="Arial" w:cs="Arial"/>
          <w:bCs/>
          <w:lang w:eastAsia="zh-CN"/>
        </w:rPr>
        <w:t>RAN</w:t>
      </w:r>
      <w:r>
        <w:rPr>
          <w:rFonts w:ascii="Arial" w:hAnsi="Arial" w:cs="Arial"/>
          <w:bCs/>
          <w:lang w:eastAsia="zh-CN"/>
        </w:rPr>
        <w:t>4 is discussing the SCell activation delay reduction</w:t>
      </w:r>
      <w:r w:rsidR="0057591C">
        <w:rPr>
          <w:rFonts w:ascii="Arial" w:hAnsi="Arial" w:cs="Arial"/>
          <w:bCs/>
          <w:lang w:eastAsia="zh-CN"/>
        </w:rPr>
        <w:t xml:space="preserve"> for activating an unknown FR2 SCell</w:t>
      </w:r>
      <w:r>
        <w:rPr>
          <w:rFonts w:ascii="Arial" w:hAnsi="Arial" w:cs="Arial"/>
          <w:bCs/>
          <w:lang w:eastAsia="zh-CN"/>
        </w:rPr>
        <w:t xml:space="preserve">. </w:t>
      </w:r>
      <w:r w:rsidR="0057591C">
        <w:rPr>
          <w:rFonts w:ascii="Arial" w:hAnsi="Arial" w:cs="Arial"/>
          <w:bCs/>
          <w:lang w:eastAsia="zh-CN"/>
        </w:rPr>
        <w:t>At RAN4#104e meeting, it was agreed to d</w:t>
      </w:r>
      <w:r w:rsidR="0057591C" w:rsidRPr="0057591C">
        <w:rPr>
          <w:rFonts w:ascii="Arial" w:hAnsi="Arial" w:cs="Arial"/>
          <w:bCs/>
          <w:lang w:eastAsia="zh-CN"/>
        </w:rPr>
        <w:t>iscuss the feasibility and method of SCell activation enhancement based on AP-CSI-RS and/or A-TRS</w:t>
      </w:r>
      <w:r w:rsidR="0057591C">
        <w:rPr>
          <w:rFonts w:ascii="Arial" w:hAnsi="Arial" w:cs="Arial"/>
          <w:bCs/>
          <w:lang w:eastAsia="zh-CN"/>
        </w:rPr>
        <w:t xml:space="preserve">. </w:t>
      </w:r>
    </w:p>
    <w:p w14:paraId="2E15AF1A" w14:textId="10EB458D" w:rsidR="0057591C" w:rsidRDefault="0057591C" w:rsidP="0057591C">
      <w:pPr>
        <w:spacing w:after="0" w:line="240" w:lineRule="auto"/>
        <w:rPr>
          <w:rFonts w:ascii="Arial" w:hAnsi="Arial" w:cs="Arial"/>
          <w:bCs/>
          <w:lang w:eastAsia="zh-CN"/>
        </w:rPr>
      </w:pPr>
    </w:p>
    <w:p w14:paraId="01FAB422" w14:textId="77777777" w:rsidR="0057591C" w:rsidRDefault="0057591C" w:rsidP="0057591C">
      <w:pPr>
        <w:spacing w:after="0" w:line="240" w:lineRule="auto"/>
        <w:rPr>
          <w:rFonts w:ascii="Arial" w:hAnsi="Arial" w:cs="Arial"/>
          <w:bCs/>
          <w:lang w:eastAsia="zh-CN"/>
        </w:rPr>
      </w:pPr>
      <w:r>
        <w:rPr>
          <w:rFonts w:ascii="Arial" w:hAnsi="Arial" w:cs="Arial"/>
          <w:bCs/>
          <w:lang w:eastAsia="zh-CN"/>
        </w:rPr>
        <w:t xml:space="preserve">RAN4 understood A-TRS for fast SCell activation is introduced in R17 to assist AGC and time and frequency synchronization when activating a known SCell. However, for unknown SCell, the UE needs to perform additionally L1-RSRP measurement and reporting in order to send the beam information to the network. It is unclear if A-TRS for fast SCell activation can be also used for L1-RSRP measurement. </w:t>
      </w:r>
    </w:p>
    <w:p w14:paraId="07359609" w14:textId="77777777" w:rsidR="0057591C" w:rsidRDefault="0057591C" w:rsidP="0057591C">
      <w:pPr>
        <w:spacing w:after="0" w:line="240" w:lineRule="auto"/>
        <w:rPr>
          <w:rFonts w:ascii="Arial" w:hAnsi="Arial" w:cs="Arial"/>
          <w:bCs/>
          <w:lang w:eastAsia="zh-CN"/>
        </w:rPr>
      </w:pPr>
    </w:p>
    <w:p w14:paraId="134FAE50" w14:textId="33DA351F" w:rsidR="0057591C" w:rsidRPr="0057591C" w:rsidRDefault="0057591C" w:rsidP="0057591C">
      <w:pPr>
        <w:spacing w:after="0" w:line="240" w:lineRule="auto"/>
        <w:rPr>
          <w:rFonts w:ascii="Arial" w:hAnsi="Arial" w:cs="Arial"/>
          <w:bCs/>
          <w:lang w:eastAsia="zh-CN"/>
        </w:rPr>
      </w:pPr>
      <w:r>
        <w:rPr>
          <w:rFonts w:ascii="Arial" w:hAnsi="Arial" w:cs="Arial"/>
          <w:bCs/>
          <w:lang w:eastAsia="zh-CN"/>
        </w:rPr>
        <w:t xml:space="preserve">Therefore, </w:t>
      </w:r>
      <w:r w:rsidRPr="0057591C">
        <w:rPr>
          <w:rFonts w:ascii="Arial" w:hAnsi="Arial" w:cs="Arial"/>
          <w:bCs/>
          <w:lang w:eastAsia="zh-CN"/>
        </w:rPr>
        <w:t xml:space="preserve">RAN4 </w:t>
      </w:r>
      <w:r>
        <w:rPr>
          <w:rFonts w:ascii="Arial" w:hAnsi="Arial" w:cs="Arial"/>
          <w:bCs/>
          <w:lang w:eastAsia="zh-CN"/>
        </w:rPr>
        <w:t>would like to ask the following question to RAN1</w:t>
      </w:r>
      <w:r w:rsidRPr="0057591C">
        <w:rPr>
          <w:rFonts w:ascii="Arial" w:hAnsi="Arial" w:cs="Arial"/>
          <w:bCs/>
          <w:lang w:eastAsia="zh-CN"/>
        </w:rPr>
        <w:t>:</w:t>
      </w:r>
    </w:p>
    <w:p w14:paraId="3BF4CD0B" w14:textId="77777777" w:rsidR="0057591C" w:rsidRDefault="0057591C" w:rsidP="0057591C">
      <w:pPr>
        <w:spacing w:after="0" w:line="240" w:lineRule="auto"/>
        <w:rPr>
          <w:rFonts w:ascii="Arial" w:hAnsi="Arial" w:cs="Arial"/>
          <w:bCs/>
          <w:lang w:eastAsia="zh-CN"/>
        </w:rPr>
      </w:pPr>
    </w:p>
    <w:p w14:paraId="2CD7E22E" w14:textId="493D3F70" w:rsidR="0057591C" w:rsidRPr="0057591C" w:rsidRDefault="0057591C" w:rsidP="0057591C">
      <w:pPr>
        <w:spacing w:after="0" w:line="240" w:lineRule="auto"/>
        <w:rPr>
          <w:rFonts w:ascii="Arial" w:hAnsi="Arial" w:cs="Arial" w:hint="eastAsia"/>
          <w:bCs/>
          <w:lang w:eastAsia="zh-CN"/>
        </w:rPr>
      </w:pPr>
      <w:r>
        <w:rPr>
          <w:rFonts w:ascii="Arial" w:hAnsi="Arial" w:cs="Arial"/>
          <w:bCs/>
          <w:lang w:eastAsia="zh-CN"/>
        </w:rPr>
        <w:t xml:space="preserve">Q: </w:t>
      </w:r>
      <w:r w:rsidR="00992A3D">
        <w:rPr>
          <w:rFonts w:ascii="Arial" w:hAnsi="Arial" w:cs="Arial"/>
          <w:bCs/>
          <w:lang w:eastAsia="zh-CN"/>
        </w:rPr>
        <w:t xml:space="preserve">When activating a FR2 unknown SCell, can A-TRS for fast SCell activation be used for L1-RSRP measurement? And if it is not feasible, can aperiodic CSI-RS or TRS be enhanced to support the L1-RSRP measurement in SCell activation?  </w:t>
      </w:r>
      <w:r>
        <w:rPr>
          <w:rFonts w:ascii="Arial" w:hAnsi="Arial" w:cs="Arial"/>
          <w:bCs/>
          <w:lang w:eastAsia="zh-CN"/>
        </w:rPr>
        <w:t xml:space="preserve"> </w:t>
      </w:r>
    </w:p>
    <w:bookmarkEnd w:id="2"/>
    <w:p w14:paraId="439F74BA" w14:textId="77777777" w:rsidR="00992A3D" w:rsidRDefault="00992A3D" w:rsidP="00BB7CCC">
      <w:pPr>
        <w:outlineLvl w:val="0"/>
        <w:rPr>
          <w:rFonts w:ascii="Arial" w:hAnsi="Arial" w:cs="Arial"/>
          <w:b/>
        </w:rPr>
      </w:pPr>
    </w:p>
    <w:p w14:paraId="5441C781" w14:textId="2DCD9A26" w:rsidR="00BB7CCC" w:rsidRDefault="00BB7CCC" w:rsidP="00BB7CCC">
      <w:pPr>
        <w:outlineLvl w:val="0"/>
        <w:rPr>
          <w:rFonts w:ascii="Arial" w:hAnsi="Arial" w:cs="Arial"/>
          <w:b/>
        </w:rPr>
      </w:pPr>
      <w:r>
        <w:rPr>
          <w:rFonts w:ascii="Arial" w:hAnsi="Arial" w:cs="Arial"/>
          <w:b/>
        </w:rPr>
        <w:t>2. Actions:</w:t>
      </w:r>
    </w:p>
    <w:p w14:paraId="7A8F7AE6" w14:textId="52C68BF9" w:rsidR="00BB7CCC" w:rsidRDefault="00BB7CCC" w:rsidP="00BB7CCC">
      <w:pPr>
        <w:ind w:left="1985" w:hanging="1985"/>
        <w:outlineLvl w:val="0"/>
        <w:rPr>
          <w:rFonts w:ascii="Arial" w:hAnsi="Arial" w:cs="Arial"/>
          <w:b/>
          <w:lang w:eastAsia="zh-CN"/>
        </w:rPr>
      </w:pPr>
      <w:r>
        <w:rPr>
          <w:rFonts w:ascii="Arial" w:hAnsi="Arial" w:cs="Arial"/>
          <w:b/>
        </w:rPr>
        <w:t xml:space="preserve">To </w:t>
      </w:r>
      <w:r>
        <w:rPr>
          <w:rFonts w:ascii="Arial" w:hAnsi="Arial" w:cs="Arial"/>
          <w:b/>
          <w:lang w:eastAsia="zh-CN"/>
        </w:rPr>
        <w:t>RAN WG</w:t>
      </w:r>
      <w:r w:rsidR="0057591C">
        <w:rPr>
          <w:rFonts w:ascii="Arial" w:hAnsi="Arial" w:cs="Arial"/>
          <w:b/>
          <w:lang w:eastAsia="zh-CN"/>
        </w:rPr>
        <w:t>1</w:t>
      </w:r>
    </w:p>
    <w:p w14:paraId="6D6ABDFE" w14:textId="49F5EAFA" w:rsidR="00BB7CCC" w:rsidRDefault="00BB7CCC" w:rsidP="00992A3D">
      <w:pPr>
        <w:spacing w:after="60"/>
        <w:outlineLvl w:val="0"/>
        <w:rPr>
          <w:rFonts w:ascii="Arial" w:hAnsi="Arial" w:cs="Arial"/>
        </w:rPr>
      </w:pPr>
      <w:r>
        <w:rPr>
          <w:rFonts w:ascii="Arial" w:hAnsi="Arial" w:cs="Arial"/>
        </w:rPr>
        <w:t>RAN</w:t>
      </w:r>
      <w:r w:rsidR="00992A3D">
        <w:rPr>
          <w:rFonts w:ascii="Arial" w:hAnsi="Arial" w:cs="Arial"/>
        </w:rPr>
        <w:t>4</w:t>
      </w:r>
      <w:r>
        <w:rPr>
          <w:rFonts w:ascii="Arial" w:hAnsi="Arial" w:cs="Arial"/>
        </w:rPr>
        <w:t xml:space="preserve"> kindly request RAN</w:t>
      </w:r>
      <w:r w:rsidR="00992A3D">
        <w:rPr>
          <w:rFonts w:ascii="Arial" w:hAnsi="Arial" w:cs="Arial"/>
        </w:rPr>
        <w:t>1</w:t>
      </w:r>
      <w:r>
        <w:rPr>
          <w:rFonts w:ascii="Arial" w:hAnsi="Arial" w:cs="Arial"/>
        </w:rPr>
        <w:t xml:space="preserve"> to </w:t>
      </w:r>
      <w:r w:rsidR="00992A3D">
        <w:rPr>
          <w:rFonts w:ascii="Arial" w:hAnsi="Arial" w:cs="Arial"/>
        </w:rPr>
        <w:t>answer above question</w:t>
      </w:r>
      <w:r>
        <w:rPr>
          <w:rFonts w:ascii="Arial" w:hAnsi="Arial" w:cs="Arial"/>
        </w:rPr>
        <w:t>.</w:t>
      </w:r>
    </w:p>
    <w:p w14:paraId="4E1CA07F" w14:textId="77777777" w:rsidR="00BB7CCC" w:rsidRPr="00BB7CCC" w:rsidRDefault="00BB7CCC" w:rsidP="00BB7CCC">
      <w:pPr>
        <w:rPr>
          <w:rFonts w:hint="eastAsia"/>
          <w:lang w:eastAsia="zh-CN"/>
        </w:rPr>
      </w:pPr>
    </w:p>
    <w:sectPr w:rsidR="00BB7CCC" w:rsidRPr="00BB7CC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374C6" w14:textId="77777777" w:rsidR="00A54FEB" w:rsidRDefault="00A54FEB" w:rsidP="00001C9B">
      <w:pPr>
        <w:spacing w:after="0" w:line="240" w:lineRule="auto"/>
      </w:pPr>
      <w:r>
        <w:separator/>
      </w:r>
    </w:p>
  </w:endnote>
  <w:endnote w:type="continuationSeparator" w:id="0">
    <w:p w14:paraId="57E55E0D" w14:textId="77777777" w:rsidR="00A54FEB" w:rsidRDefault="00A54FEB" w:rsidP="00001C9B">
      <w:pPr>
        <w:spacing w:after="0" w:line="240" w:lineRule="auto"/>
      </w:pPr>
      <w:r>
        <w:continuationSeparator/>
      </w:r>
    </w:p>
  </w:endnote>
  <w:endnote w:type="continuationNotice" w:id="1">
    <w:p w14:paraId="1D782DCA" w14:textId="77777777" w:rsidR="00A54FEB" w:rsidRDefault="00A54F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A1975" w14:textId="77777777" w:rsidR="00A54FEB" w:rsidRDefault="00A54FEB" w:rsidP="00001C9B">
      <w:pPr>
        <w:spacing w:after="0" w:line="240" w:lineRule="auto"/>
      </w:pPr>
      <w:r>
        <w:separator/>
      </w:r>
    </w:p>
  </w:footnote>
  <w:footnote w:type="continuationSeparator" w:id="0">
    <w:p w14:paraId="05CBF61F" w14:textId="77777777" w:rsidR="00A54FEB" w:rsidRDefault="00A54FEB" w:rsidP="00001C9B">
      <w:pPr>
        <w:spacing w:after="0" w:line="240" w:lineRule="auto"/>
      </w:pPr>
      <w:r>
        <w:continuationSeparator/>
      </w:r>
    </w:p>
  </w:footnote>
  <w:footnote w:type="continuationNotice" w:id="1">
    <w:p w14:paraId="30259860" w14:textId="77777777" w:rsidR="00A54FEB" w:rsidRDefault="00A54FE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0F4625"/>
    <w:multiLevelType w:val="hybridMultilevel"/>
    <w:tmpl w:val="8A08B5D0"/>
    <w:lvl w:ilvl="0" w:tplc="22988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5F313C"/>
    <w:multiLevelType w:val="hybridMultilevel"/>
    <w:tmpl w:val="CEC043B8"/>
    <w:lvl w:ilvl="0" w:tplc="C6E48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CB4A15"/>
    <w:multiLevelType w:val="multilevel"/>
    <w:tmpl w:val="11CB4A15"/>
    <w:lvl w:ilvl="0">
      <w:start w:val="1"/>
      <w:numFmt w:val="decimal"/>
      <w:lvlText w:val="%1."/>
      <w:lvlJc w:val="left"/>
      <w:pPr>
        <w:ind w:left="425" w:hanging="425"/>
      </w:pPr>
      <w:rPr>
        <w:lang w:val="en-US"/>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1B7461A9"/>
    <w:multiLevelType w:val="hybridMultilevel"/>
    <w:tmpl w:val="6F023848"/>
    <w:lvl w:ilvl="0" w:tplc="D862B8A6">
      <w:start w:val="1"/>
      <w:numFmt w:val="bullet"/>
      <w:lvlText w:val=""/>
      <w:lvlJc w:val="left"/>
      <w:pPr>
        <w:ind w:left="360" w:hanging="360"/>
      </w:pPr>
      <w:rPr>
        <w:rFonts w:ascii="Wingdings" w:eastAsia="宋体" w:hAnsi="Wingdings"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F0F30B7"/>
    <w:multiLevelType w:val="hybridMultilevel"/>
    <w:tmpl w:val="13228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B2071"/>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5682EDF"/>
    <w:multiLevelType w:val="multilevel"/>
    <w:tmpl w:val="DB141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C96F3E"/>
    <w:multiLevelType w:val="hybridMultilevel"/>
    <w:tmpl w:val="7D20BB72"/>
    <w:lvl w:ilvl="0" w:tplc="606C6D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2E6DF2"/>
    <w:multiLevelType w:val="hybridMultilevel"/>
    <w:tmpl w:val="5BAC681C"/>
    <w:lvl w:ilvl="0" w:tplc="606C6D10">
      <w:numFmt w:val="bullet"/>
      <w:lvlText w:val="-"/>
      <w:lvlJc w:val="left"/>
      <w:pPr>
        <w:ind w:left="1440" w:hanging="360"/>
      </w:pPr>
      <w:rPr>
        <w:rFonts w:ascii="Times New Roman" w:eastAsia="宋体"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1BD55E4"/>
    <w:multiLevelType w:val="hybridMultilevel"/>
    <w:tmpl w:val="B72CA09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32727935"/>
    <w:multiLevelType w:val="hybridMultilevel"/>
    <w:tmpl w:val="84286170"/>
    <w:lvl w:ilvl="0" w:tplc="04090001">
      <w:start w:val="1"/>
      <w:numFmt w:val="bullet"/>
      <w:lvlText w:val=""/>
      <w:lvlJc w:val="left"/>
      <w:pPr>
        <w:ind w:left="970" w:hanging="360"/>
      </w:pPr>
      <w:rPr>
        <w:rFonts w:ascii="Symbol" w:hAnsi="Symbol"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15" w15:restartNumberingAfterBreak="0">
    <w:nsid w:val="3850234D"/>
    <w:multiLevelType w:val="hybridMultilevel"/>
    <w:tmpl w:val="48847CE8"/>
    <w:lvl w:ilvl="0" w:tplc="606C6D10">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3FCF2172"/>
    <w:multiLevelType w:val="hybridMultilevel"/>
    <w:tmpl w:val="7DDE1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1A52017"/>
    <w:multiLevelType w:val="multilevel"/>
    <w:tmpl w:val="85685AF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459E036C"/>
    <w:multiLevelType w:val="hybridMultilevel"/>
    <w:tmpl w:val="40E4EFE8"/>
    <w:lvl w:ilvl="0" w:tplc="43F435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32211A6"/>
    <w:multiLevelType w:val="hybridMultilevel"/>
    <w:tmpl w:val="4454D37E"/>
    <w:lvl w:ilvl="0" w:tplc="3738B96E">
      <w:start w:val="2"/>
      <w:numFmt w:val="bullet"/>
      <w:lvlText w:val="-"/>
      <w:lvlJc w:val="left"/>
      <w:pPr>
        <w:ind w:left="690" w:hanging="360"/>
      </w:pPr>
      <w:rPr>
        <w:rFonts w:ascii="Arial" w:eastAsia="宋体" w:hAnsi="Arial" w:cs="Aria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5"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FDDC8172"/>
    <w:lvl w:ilvl="0" w:tplc="080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27" w15:restartNumberingAfterBreak="0">
    <w:nsid w:val="591D743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A0E14C2"/>
    <w:multiLevelType w:val="hybridMultilevel"/>
    <w:tmpl w:val="F73E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5876B4"/>
    <w:multiLevelType w:val="hybridMultilevel"/>
    <w:tmpl w:val="81369A40"/>
    <w:lvl w:ilvl="0" w:tplc="606C6D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A4388"/>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453230A"/>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873606E"/>
    <w:multiLevelType w:val="multilevel"/>
    <w:tmpl w:val="686086F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cs="Times New Roman" w:hint="default"/>
      </w:rPr>
    </w:lvl>
    <w:lvl w:ilvl="2" w:tplc="0A34DD6C">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15:restartNumberingAfterBreak="0">
    <w:nsid w:val="6EA92AD4"/>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1CC7541"/>
    <w:multiLevelType w:val="multilevel"/>
    <w:tmpl w:val="34946C3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7F5B1B58"/>
    <w:multiLevelType w:val="multilevel"/>
    <w:tmpl w:val="61C6414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2"/>
  </w:num>
  <w:num w:numId="3">
    <w:abstractNumId w:val="20"/>
  </w:num>
  <w:num w:numId="4">
    <w:abstractNumId w:val="21"/>
  </w:num>
  <w:num w:numId="5">
    <w:abstractNumId w:val="32"/>
  </w:num>
  <w:num w:numId="6">
    <w:abstractNumId w:val="4"/>
  </w:num>
  <w:num w:numId="7">
    <w:abstractNumId w:val="17"/>
  </w:num>
  <w:num w:numId="8">
    <w:abstractNumId w:val="26"/>
  </w:num>
  <w:num w:numId="9">
    <w:abstractNumId w:val="23"/>
  </w:num>
  <w:num w:numId="10">
    <w:abstractNumId w:val="6"/>
  </w:num>
  <w:num w:numId="11">
    <w:abstractNumId w:val="33"/>
  </w:num>
  <w:num w:numId="12">
    <w:abstractNumId w:val="26"/>
  </w:num>
  <w:num w:numId="13">
    <w:abstractNumId w:val="35"/>
  </w:num>
  <w:num w:numId="14">
    <w:abstractNumId w:val="23"/>
  </w:num>
  <w:num w:numId="15">
    <w:abstractNumId w:val="26"/>
  </w:num>
  <w:num w:numId="16">
    <w:abstractNumId w:val="28"/>
  </w:num>
  <w:num w:numId="17">
    <w:abstractNumId w:val="34"/>
  </w:num>
  <w:num w:numId="18">
    <w:abstractNumId w:val="38"/>
  </w:num>
  <w:num w:numId="19">
    <w:abstractNumId w:val="37"/>
  </w:num>
  <w:num w:numId="20">
    <w:abstractNumId w:val="14"/>
  </w:num>
  <w:num w:numId="21">
    <w:abstractNumId w:val="31"/>
  </w:num>
  <w:num w:numId="22">
    <w:abstractNumId w:val="36"/>
  </w:num>
  <w:num w:numId="23">
    <w:abstractNumId w:val="7"/>
  </w:num>
  <w:num w:numId="24">
    <w:abstractNumId w:val="27"/>
  </w:num>
  <w:num w:numId="25">
    <w:abstractNumId w:val="30"/>
  </w:num>
  <w:num w:numId="26">
    <w:abstractNumId w:val="9"/>
  </w:num>
  <w:num w:numId="27">
    <w:abstractNumId w:val="23"/>
  </w:num>
  <w:num w:numId="28">
    <w:abstractNumId w:val="29"/>
  </w:num>
  <w:num w:numId="29">
    <w:abstractNumId w:val="12"/>
  </w:num>
  <w:num w:numId="30">
    <w:abstractNumId w:val="16"/>
  </w:num>
  <w:num w:numId="31">
    <w:abstractNumId w:val="8"/>
  </w:num>
  <w:num w:numId="32">
    <w:abstractNumId w:val="15"/>
  </w:num>
  <w:num w:numId="33">
    <w:abstractNumId w:val="10"/>
  </w:num>
  <w:num w:numId="34">
    <w:abstractNumId w:val="24"/>
  </w:num>
  <w:num w:numId="35">
    <w:abstractNumId w:val="19"/>
  </w:num>
  <w:num w:numId="36">
    <w:abstractNumId w:val="26"/>
  </w:num>
  <w:num w:numId="37">
    <w:abstractNumId w:val="39"/>
  </w:num>
  <w:num w:numId="38">
    <w:abstractNumId w:val="26"/>
  </w:num>
  <w:num w:numId="39">
    <w:abstractNumId w:val="18"/>
  </w:num>
  <w:num w:numId="40">
    <w:abstractNumId w:val="25"/>
  </w:num>
  <w:num w:numId="41">
    <w:abstractNumId w:val="1"/>
  </w:num>
  <w:num w:numId="42">
    <w:abstractNumId w:val="11"/>
  </w:num>
  <w:num w:numId="43">
    <w:abstractNumId w:val="26"/>
  </w:num>
  <w:num w:numId="44">
    <w:abstractNumId w:val="13"/>
  </w:num>
  <w:num w:numId="45">
    <w:abstractNumId w:val="26"/>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num>
  <w:num w:numId="48">
    <w:abstractNumId w:val="5"/>
    <w:lvlOverride w:ilvl="0"/>
    <w:lvlOverride w:ilvl="1"/>
    <w:lvlOverride w:ilvl="2"/>
    <w:lvlOverride w:ilvl="3"/>
    <w:lvlOverride w:ilvl="4"/>
    <w:lvlOverride w:ilvl="5"/>
    <w:lvlOverride w:ilvl="6"/>
    <w:lvlOverride w:ilvl="7"/>
    <w:lvlOverride w:ilvl="8"/>
  </w:num>
  <w:num w:numId="49">
    <w:abstractNumId w:val="26"/>
    <w:lvlOverride w:ilvl="0"/>
    <w:lvlOverride w:ilvl="1"/>
    <w:lvlOverride w:ilvl="2"/>
    <w:lvlOverride w:ilvl="3"/>
    <w:lvlOverride w:ilvl="4"/>
    <w:lvlOverride w:ilvl="5"/>
    <w:lvlOverride w:ilvl="6"/>
    <w:lvlOverride w:ilvl="7"/>
    <w:lvlOverride w:ilvl="8"/>
  </w:num>
  <w:num w:numId="5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C9B"/>
    <w:rsid w:val="00001EEC"/>
    <w:rsid w:val="00006060"/>
    <w:rsid w:val="000079CF"/>
    <w:rsid w:val="00007D8C"/>
    <w:rsid w:val="00010E41"/>
    <w:rsid w:val="00011D0B"/>
    <w:rsid w:val="00012062"/>
    <w:rsid w:val="000127D2"/>
    <w:rsid w:val="00013603"/>
    <w:rsid w:val="00015332"/>
    <w:rsid w:val="000173FE"/>
    <w:rsid w:val="00017C58"/>
    <w:rsid w:val="00017D28"/>
    <w:rsid w:val="00020BE1"/>
    <w:rsid w:val="00021D69"/>
    <w:rsid w:val="00022BFC"/>
    <w:rsid w:val="00023958"/>
    <w:rsid w:val="00023FA0"/>
    <w:rsid w:val="000265ED"/>
    <w:rsid w:val="00027732"/>
    <w:rsid w:val="000301A7"/>
    <w:rsid w:val="0003099B"/>
    <w:rsid w:val="00030C2D"/>
    <w:rsid w:val="00031381"/>
    <w:rsid w:val="00032E57"/>
    <w:rsid w:val="000354DC"/>
    <w:rsid w:val="000359EE"/>
    <w:rsid w:val="00035BA7"/>
    <w:rsid w:val="00036FA0"/>
    <w:rsid w:val="000378C5"/>
    <w:rsid w:val="00041835"/>
    <w:rsid w:val="00042879"/>
    <w:rsid w:val="000429BA"/>
    <w:rsid w:val="000442C6"/>
    <w:rsid w:val="0004491F"/>
    <w:rsid w:val="00044F5C"/>
    <w:rsid w:val="00045940"/>
    <w:rsid w:val="0004664D"/>
    <w:rsid w:val="00046BCF"/>
    <w:rsid w:val="00046ED1"/>
    <w:rsid w:val="0004719B"/>
    <w:rsid w:val="00052489"/>
    <w:rsid w:val="00052ADC"/>
    <w:rsid w:val="00053716"/>
    <w:rsid w:val="00054450"/>
    <w:rsid w:val="00057894"/>
    <w:rsid w:val="000627E6"/>
    <w:rsid w:val="00065E4A"/>
    <w:rsid w:val="000700AC"/>
    <w:rsid w:val="00071EE1"/>
    <w:rsid w:val="00072386"/>
    <w:rsid w:val="000776AF"/>
    <w:rsid w:val="000779DB"/>
    <w:rsid w:val="000779E7"/>
    <w:rsid w:val="00080D17"/>
    <w:rsid w:val="00081625"/>
    <w:rsid w:val="00081F3C"/>
    <w:rsid w:val="00082288"/>
    <w:rsid w:val="0008371C"/>
    <w:rsid w:val="000845FE"/>
    <w:rsid w:val="000848D7"/>
    <w:rsid w:val="0008564B"/>
    <w:rsid w:val="0008612A"/>
    <w:rsid w:val="0009085B"/>
    <w:rsid w:val="00090B68"/>
    <w:rsid w:val="00093212"/>
    <w:rsid w:val="0009354C"/>
    <w:rsid w:val="0009369C"/>
    <w:rsid w:val="00093A6A"/>
    <w:rsid w:val="00094A4B"/>
    <w:rsid w:val="00095151"/>
    <w:rsid w:val="000A12B0"/>
    <w:rsid w:val="000A1CC7"/>
    <w:rsid w:val="000A2A98"/>
    <w:rsid w:val="000A32D2"/>
    <w:rsid w:val="000A380E"/>
    <w:rsid w:val="000A3F17"/>
    <w:rsid w:val="000A5361"/>
    <w:rsid w:val="000A75C3"/>
    <w:rsid w:val="000B0056"/>
    <w:rsid w:val="000B0A00"/>
    <w:rsid w:val="000B0D1E"/>
    <w:rsid w:val="000B0FDE"/>
    <w:rsid w:val="000B1188"/>
    <w:rsid w:val="000B13B6"/>
    <w:rsid w:val="000B17B3"/>
    <w:rsid w:val="000B2372"/>
    <w:rsid w:val="000B337D"/>
    <w:rsid w:val="000B3C41"/>
    <w:rsid w:val="000B4488"/>
    <w:rsid w:val="000B566D"/>
    <w:rsid w:val="000B56D7"/>
    <w:rsid w:val="000B5864"/>
    <w:rsid w:val="000B5ABB"/>
    <w:rsid w:val="000B6732"/>
    <w:rsid w:val="000B70DA"/>
    <w:rsid w:val="000B71B2"/>
    <w:rsid w:val="000C1BDC"/>
    <w:rsid w:val="000C2425"/>
    <w:rsid w:val="000C6825"/>
    <w:rsid w:val="000C75DC"/>
    <w:rsid w:val="000C7B01"/>
    <w:rsid w:val="000D0EFF"/>
    <w:rsid w:val="000D11AD"/>
    <w:rsid w:val="000D1272"/>
    <w:rsid w:val="000D161C"/>
    <w:rsid w:val="000D19AE"/>
    <w:rsid w:val="000D4ACC"/>
    <w:rsid w:val="000D7842"/>
    <w:rsid w:val="000E005E"/>
    <w:rsid w:val="000E1ACC"/>
    <w:rsid w:val="000E2CDC"/>
    <w:rsid w:val="000E4918"/>
    <w:rsid w:val="000E76F0"/>
    <w:rsid w:val="000F0C58"/>
    <w:rsid w:val="000F0D5F"/>
    <w:rsid w:val="000F0D85"/>
    <w:rsid w:val="000F15B2"/>
    <w:rsid w:val="001011EF"/>
    <w:rsid w:val="001015FE"/>
    <w:rsid w:val="001026DE"/>
    <w:rsid w:val="0010303B"/>
    <w:rsid w:val="00103187"/>
    <w:rsid w:val="001036CB"/>
    <w:rsid w:val="001039C7"/>
    <w:rsid w:val="00103EEE"/>
    <w:rsid w:val="001052A3"/>
    <w:rsid w:val="00105AFC"/>
    <w:rsid w:val="00110C56"/>
    <w:rsid w:val="0011203E"/>
    <w:rsid w:val="001139C1"/>
    <w:rsid w:val="001140A3"/>
    <w:rsid w:val="001153F3"/>
    <w:rsid w:val="0011548D"/>
    <w:rsid w:val="00115687"/>
    <w:rsid w:val="00115CE9"/>
    <w:rsid w:val="001173F8"/>
    <w:rsid w:val="00117630"/>
    <w:rsid w:val="00120C56"/>
    <w:rsid w:val="00122823"/>
    <w:rsid w:val="00122AA0"/>
    <w:rsid w:val="001230A2"/>
    <w:rsid w:val="001239CA"/>
    <w:rsid w:val="00124719"/>
    <w:rsid w:val="00124D54"/>
    <w:rsid w:val="00125AF3"/>
    <w:rsid w:val="00125D82"/>
    <w:rsid w:val="001270E7"/>
    <w:rsid w:val="00130260"/>
    <w:rsid w:val="001308FF"/>
    <w:rsid w:val="001330FC"/>
    <w:rsid w:val="001348AA"/>
    <w:rsid w:val="0013626B"/>
    <w:rsid w:val="00136668"/>
    <w:rsid w:val="00136714"/>
    <w:rsid w:val="001372FA"/>
    <w:rsid w:val="001375A9"/>
    <w:rsid w:val="00137EC7"/>
    <w:rsid w:val="00137F89"/>
    <w:rsid w:val="00141B6A"/>
    <w:rsid w:val="00141F48"/>
    <w:rsid w:val="001433A9"/>
    <w:rsid w:val="001461F4"/>
    <w:rsid w:val="00146595"/>
    <w:rsid w:val="00146D80"/>
    <w:rsid w:val="00150E94"/>
    <w:rsid w:val="00150EBC"/>
    <w:rsid w:val="00151975"/>
    <w:rsid w:val="00153499"/>
    <w:rsid w:val="00153B3B"/>
    <w:rsid w:val="001548E5"/>
    <w:rsid w:val="00154E22"/>
    <w:rsid w:val="00154F20"/>
    <w:rsid w:val="00155AD6"/>
    <w:rsid w:val="00155C0E"/>
    <w:rsid w:val="00155D5C"/>
    <w:rsid w:val="00156198"/>
    <w:rsid w:val="001566B6"/>
    <w:rsid w:val="001611F7"/>
    <w:rsid w:val="00162FFB"/>
    <w:rsid w:val="00163274"/>
    <w:rsid w:val="0016383E"/>
    <w:rsid w:val="00164E80"/>
    <w:rsid w:val="0016529D"/>
    <w:rsid w:val="001652D5"/>
    <w:rsid w:val="001668C4"/>
    <w:rsid w:val="00171D24"/>
    <w:rsid w:val="001745F8"/>
    <w:rsid w:val="0017531D"/>
    <w:rsid w:val="00175CF6"/>
    <w:rsid w:val="001765C5"/>
    <w:rsid w:val="00176671"/>
    <w:rsid w:val="00177FEE"/>
    <w:rsid w:val="001835B4"/>
    <w:rsid w:val="0018380D"/>
    <w:rsid w:val="001838CF"/>
    <w:rsid w:val="00184BED"/>
    <w:rsid w:val="001850DD"/>
    <w:rsid w:val="00186A19"/>
    <w:rsid w:val="00190D84"/>
    <w:rsid w:val="00191A64"/>
    <w:rsid w:val="00192EF5"/>
    <w:rsid w:val="00194A57"/>
    <w:rsid w:val="001A0338"/>
    <w:rsid w:val="001A0509"/>
    <w:rsid w:val="001A0ADB"/>
    <w:rsid w:val="001A2691"/>
    <w:rsid w:val="001A3442"/>
    <w:rsid w:val="001A3611"/>
    <w:rsid w:val="001A3F12"/>
    <w:rsid w:val="001A4182"/>
    <w:rsid w:val="001A5ED5"/>
    <w:rsid w:val="001A6AFC"/>
    <w:rsid w:val="001A6F19"/>
    <w:rsid w:val="001B1274"/>
    <w:rsid w:val="001B14A6"/>
    <w:rsid w:val="001B1F36"/>
    <w:rsid w:val="001B2749"/>
    <w:rsid w:val="001B2DA2"/>
    <w:rsid w:val="001B3FCF"/>
    <w:rsid w:val="001B4171"/>
    <w:rsid w:val="001B4762"/>
    <w:rsid w:val="001B66BF"/>
    <w:rsid w:val="001B7338"/>
    <w:rsid w:val="001C10A4"/>
    <w:rsid w:val="001C2CF7"/>
    <w:rsid w:val="001C2E59"/>
    <w:rsid w:val="001C2F6D"/>
    <w:rsid w:val="001C7E11"/>
    <w:rsid w:val="001D0E68"/>
    <w:rsid w:val="001D1330"/>
    <w:rsid w:val="001D18EC"/>
    <w:rsid w:val="001D1B6F"/>
    <w:rsid w:val="001D562B"/>
    <w:rsid w:val="001D662B"/>
    <w:rsid w:val="001D66DC"/>
    <w:rsid w:val="001D6933"/>
    <w:rsid w:val="001E0443"/>
    <w:rsid w:val="001E27AE"/>
    <w:rsid w:val="001E29B7"/>
    <w:rsid w:val="001E30F6"/>
    <w:rsid w:val="001E31AE"/>
    <w:rsid w:val="001E3546"/>
    <w:rsid w:val="001E7481"/>
    <w:rsid w:val="001E78FB"/>
    <w:rsid w:val="001F2A57"/>
    <w:rsid w:val="001F2ADD"/>
    <w:rsid w:val="001F39FE"/>
    <w:rsid w:val="001F51C3"/>
    <w:rsid w:val="001F5F28"/>
    <w:rsid w:val="001F5F91"/>
    <w:rsid w:val="002005F6"/>
    <w:rsid w:val="00200B76"/>
    <w:rsid w:val="0020173E"/>
    <w:rsid w:val="00202F26"/>
    <w:rsid w:val="00204010"/>
    <w:rsid w:val="002059F3"/>
    <w:rsid w:val="0020604E"/>
    <w:rsid w:val="002066B9"/>
    <w:rsid w:val="00207954"/>
    <w:rsid w:val="00210CBC"/>
    <w:rsid w:val="00211C3F"/>
    <w:rsid w:val="00211C63"/>
    <w:rsid w:val="00212332"/>
    <w:rsid w:val="00212D99"/>
    <w:rsid w:val="00215186"/>
    <w:rsid w:val="00215353"/>
    <w:rsid w:val="00215FD1"/>
    <w:rsid w:val="002169DC"/>
    <w:rsid w:val="00217708"/>
    <w:rsid w:val="00220E8D"/>
    <w:rsid w:val="00221044"/>
    <w:rsid w:val="00222503"/>
    <w:rsid w:val="00222786"/>
    <w:rsid w:val="00222A28"/>
    <w:rsid w:val="00224CFB"/>
    <w:rsid w:val="00225404"/>
    <w:rsid w:val="00225648"/>
    <w:rsid w:val="00225C40"/>
    <w:rsid w:val="0022626B"/>
    <w:rsid w:val="002270CB"/>
    <w:rsid w:val="00227A39"/>
    <w:rsid w:val="00227BC8"/>
    <w:rsid w:val="00227C1C"/>
    <w:rsid w:val="002315DF"/>
    <w:rsid w:val="00231E39"/>
    <w:rsid w:val="0023200B"/>
    <w:rsid w:val="00232602"/>
    <w:rsid w:val="0023341A"/>
    <w:rsid w:val="0023397E"/>
    <w:rsid w:val="0023471E"/>
    <w:rsid w:val="002349A3"/>
    <w:rsid w:val="00234F03"/>
    <w:rsid w:val="00235125"/>
    <w:rsid w:val="00235E2B"/>
    <w:rsid w:val="00235F5C"/>
    <w:rsid w:val="00237507"/>
    <w:rsid w:val="00240DFD"/>
    <w:rsid w:val="00241768"/>
    <w:rsid w:val="00241CE0"/>
    <w:rsid w:val="00244381"/>
    <w:rsid w:val="0024598B"/>
    <w:rsid w:val="00246119"/>
    <w:rsid w:val="00246517"/>
    <w:rsid w:val="002465BE"/>
    <w:rsid w:val="00247D43"/>
    <w:rsid w:val="002506E9"/>
    <w:rsid w:val="00250A86"/>
    <w:rsid w:val="00250C57"/>
    <w:rsid w:val="002516D4"/>
    <w:rsid w:val="002516E7"/>
    <w:rsid w:val="002543F2"/>
    <w:rsid w:val="00254F64"/>
    <w:rsid w:val="002552A8"/>
    <w:rsid w:val="00256F20"/>
    <w:rsid w:val="002602CD"/>
    <w:rsid w:val="002602FB"/>
    <w:rsid w:val="002609E9"/>
    <w:rsid w:val="00260C20"/>
    <w:rsid w:val="00262146"/>
    <w:rsid w:val="00263A36"/>
    <w:rsid w:val="0026760D"/>
    <w:rsid w:val="00273E76"/>
    <w:rsid w:val="00274645"/>
    <w:rsid w:val="00274F21"/>
    <w:rsid w:val="00276D84"/>
    <w:rsid w:val="00280D52"/>
    <w:rsid w:val="00281A22"/>
    <w:rsid w:val="00281DD9"/>
    <w:rsid w:val="00281F30"/>
    <w:rsid w:val="00283B1E"/>
    <w:rsid w:val="00284654"/>
    <w:rsid w:val="00284C97"/>
    <w:rsid w:val="00284FF3"/>
    <w:rsid w:val="002854C2"/>
    <w:rsid w:val="0028595E"/>
    <w:rsid w:val="00286598"/>
    <w:rsid w:val="0028683B"/>
    <w:rsid w:val="00287045"/>
    <w:rsid w:val="00287622"/>
    <w:rsid w:val="00290C5E"/>
    <w:rsid w:val="00292DC5"/>
    <w:rsid w:val="002941DE"/>
    <w:rsid w:val="002958C5"/>
    <w:rsid w:val="00295A1E"/>
    <w:rsid w:val="00295FDD"/>
    <w:rsid w:val="00296E6E"/>
    <w:rsid w:val="00296EDC"/>
    <w:rsid w:val="00297E84"/>
    <w:rsid w:val="002A0D3D"/>
    <w:rsid w:val="002A107D"/>
    <w:rsid w:val="002A1F5F"/>
    <w:rsid w:val="002A33F8"/>
    <w:rsid w:val="002A3ABD"/>
    <w:rsid w:val="002A3BBC"/>
    <w:rsid w:val="002A50EC"/>
    <w:rsid w:val="002A5C10"/>
    <w:rsid w:val="002A7DFC"/>
    <w:rsid w:val="002B0841"/>
    <w:rsid w:val="002B4922"/>
    <w:rsid w:val="002B5FEC"/>
    <w:rsid w:val="002B7AE6"/>
    <w:rsid w:val="002C0521"/>
    <w:rsid w:val="002C2D19"/>
    <w:rsid w:val="002C37C8"/>
    <w:rsid w:val="002C3B16"/>
    <w:rsid w:val="002C4340"/>
    <w:rsid w:val="002C64F7"/>
    <w:rsid w:val="002C74C7"/>
    <w:rsid w:val="002C7D65"/>
    <w:rsid w:val="002D10FA"/>
    <w:rsid w:val="002D256B"/>
    <w:rsid w:val="002D3188"/>
    <w:rsid w:val="002D421F"/>
    <w:rsid w:val="002D481C"/>
    <w:rsid w:val="002D4A60"/>
    <w:rsid w:val="002D4A7A"/>
    <w:rsid w:val="002D4C55"/>
    <w:rsid w:val="002D5C3C"/>
    <w:rsid w:val="002D5D8C"/>
    <w:rsid w:val="002D6075"/>
    <w:rsid w:val="002D6B41"/>
    <w:rsid w:val="002D7387"/>
    <w:rsid w:val="002E02A9"/>
    <w:rsid w:val="002E076A"/>
    <w:rsid w:val="002E0971"/>
    <w:rsid w:val="002E1F9F"/>
    <w:rsid w:val="002E364A"/>
    <w:rsid w:val="002E4186"/>
    <w:rsid w:val="002E4AC8"/>
    <w:rsid w:val="002E50F5"/>
    <w:rsid w:val="002E52D3"/>
    <w:rsid w:val="002E67BA"/>
    <w:rsid w:val="002F1AF1"/>
    <w:rsid w:val="002F4A25"/>
    <w:rsid w:val="002F4EF7"/>
    <w:rsid w:val="002F56C6"/>
    <w:rsid w:val="002F5C71"/>
    <w:rsid w:val="002F6291"/>
    <w:rsid w:val="002F7F80"/>
    <w:rsid w:val="00300664"/>
    <w:rsid w:val="00302419"/>
    <w:rsid w:val="0030366A"/>
    <w:rsid w:val="003057C1"/>
    <w:rsid w:val="00305999"/>
    <w:rsid w:val="00305E46"/>
    <w:rsid w:val="00307252"/>
    <w:rsid w:val="00307E3B"/>
    <w:rsid w:val="00310F7F"/>
    <w:rsid w:val="00311A39"/>
    <w:rsid w:val="00316600"/>
    <w:rsid w:val="00316C24"/>
    <w:rsid w:val="00320A18"/>
    <w:rsid w:val="003212AB"/>
    <w:rsid w:val="00322009"/>
    <w:rsid w:val="00322C54"/>
    <w:rsid w:val="00324105"/>
    <w:rsid w:val="00324514"/>
    <w:rsid w:val="0033042C"/>
    <w:rsid w:val="003305C5"/>
    <w:rsid w:val="00332249"/>
    <w:rsid w:val="00332521"/>
    <w:rsid w:val="00332CD3"/>
    <w:rsid w:val="00332FC8"/>
    <w:rsid w:val="0033327A"/>
    <w:rsid w:val="00333673"/>
    <w:rsid w:val="00334BF2"/>
    <w:rsid w:val="003352C3"/>
    <w:rsid w:val="003353B5"/>
    <w:rsid w:val="003361B2"/>
    <w:rsid w:val="00336510"/>
    <w:rsid w:val="003373C0"/>
    <w:rsid w:val="00340C19"/>
    <w:rsid w:val="003418BD"/>
    <w:rsid w:val="00341E75"/>
    <w:rsid w:val="0034374B"/>
    <w:rsid w:val="00344CA0"/>
    <w:rsid w:val="00344D58"/>
    <w:rsid w:val="003453C5"/>
    <w:rsid w:val="00345607"/>
    <w:rsid w:val="00347AFF"/>
    <w:rsid w:val="00351676"/>
    <w:rsid w:val="00351FB3"/>
    <w:rsid w:val="00353485"/>
    <w:rsid w:val="00354D3B"/>
    <w:rsid w:val="0035757B"/>
    <w:rsid w:val="0036002A"/>
    <w:rsid w:val="00360639"/>
    <w:rsid w:val="003621F0"/>
    <w:rsid w:val="00363318"/>
    <w:rsid w:val="00363BD9"/>
    <w:rsid w:val="00363CF1"/>
    <w:rsid w:val="00365239"/>
    <w:rsid w:val="0036532D"/>
    <w:rsid w:val="00366B09"/>
    <w:rsid w:val="003671ED"/>
    <w:rsid w:val="003675AE"/>
    <w:rsid w:val="00367D05"/>
    <w:rsid w:val="003727E1"/>
    <w:rsid w:val="003729A5"/>
    <w:rsid w:val="003737DA"/>
    <w:rsid w:val="003754A8"/>
    <w:rsid w:val="0037625D"/>
    <w:rsid w:val="00376AAE"/>
    <w:rsid w:val="00376C21"/>
    <w:rsid w:val="0038109D"/>
    <w:rsid w:val="003822A3"/>
    <w:rsid w:val="00382B81"/>
    <w:rsid w:val="00384289"/>
    <w:rsid w:val="003856AE"/>
    <w:rsid w:val="0038668D"/>
    <w:rsid w:val="00387146"/>
    <w:rsid w:val="0038714C"/>
    <w:rsid w:val="00387E80"/>
    <w:rsid w:val="003902F3"/>
    <w:rsid w:val="00390CE8"/>
    <w:rsid w:val="003914B2"/>
    <w:rsid w:val="00392267"/>
    <w:rsid w:val="00397AAE"/>
    <w:rsid w:val="003A32AD"/>
    <w:rsid w:val="003A339C"/>
    <w:rsid w:val="003A390A"/>
    <w:rsid w:val="003A3AF6"/>
    <w:rsid w:val="003A3E50"/>
    <w:rsid w:val="003A4849"/>
    <w:rsid w:val="003A5016"/>
    <w:rsid w:val="003A5764"/>
    <w:rsid w:val="003A65BD"/>
    <w:rsid w:val="003B0509"/>
    <w:rsid w:val="003B06AE"/>
    <w:rsid w:val="003B0BAB"/>
    <w:rsid w:val="003B14C4"/>
    <w:rsid w:val="003B2F0C"/>
    <w:rsid w:val="003B4AD9"/>
    <w:rsid w:val="003B5F0F"/>
    <w:rsid w:val="003B6043"/>
    <w:rsid w:val="003B659E"/>
    <w:rsid w:val="003B6AF2"/>
    <w:rsid w:val="003C09FB"/>
    <w:rsid w:val="003C1385"/>
    <w:rsid w:val="003C24E8"/>
    <w:rsid w:val="003C380C"/>
    <w:rsid w:val="003C3850"/>
    <w:rsid w:val="003C3C66"/>
    <w:rsid w:val="003C451D"/>
    <w:rsid w:val="003C54BF"/>
    <w:rsid w:val="003C763B"/>
    <w:rsid w:val="003C79B5"/>
    <w:rsid w:val="003C7B1C"/>
    <w:rsid w:val="003D0D8A"/>
    <w:rsid w:val="003D1031"/>
    <w:rsid w:val="003D2EAD"/>
    <w:rsid w:val="003D3008"/>
    <w:rsid w:val="003D3E67"/>
    <w:rsid w:val="003D4FB9"/>
    <w:rsid w:val="003D78E6"/>
    <w:rsid w:val="003D7919"/>
    <w:rsid w:val="003E3134"/>
    <w:rsid w:val="003E687E"/>
    <w:rsid w:val="003E7077"/>
    <w:rsid w:val="003E7A74"/>
    <w:rsid w:val="003E7F5C"/>
    <w:rsid w:val="003F0517"/>
    <w:rsid w:val="003F3036"/>
    <w:rsid w:val="003F5125"/>
    <w:rsid w:val="003F6067"/>
    <w:rsid w:val="0040297A"/>
    <w:rsid w:val="00402DB9"/>
    <w:rsid w:val="004041E3"/>
    <w:rsid w:val="004041E5"/>
    <w:rsid w:val="00405237"/>
    <w:rsid w:val="00406C3B"/>
    <w:rsid w:val="00407D83"/>
    <w:rsid w:val="0041226C"/>
    <w:rsid w:val="00412592"/>
    <w:rsid w:val="0041491C"/>
    <w:rsid w:val="00414BE0"/>
    <w:rsid w:val="00414FE3"/>
    <w:rsid w:val="0041512D"/>
    <w:rsid w:val="00415793"/>
    <w:rsid w:val="00415FAE"/>
    <w:rsid w:val="00415FFC"/>
    <w:rsid w:val="00416F54"/>
    <w:rsid w:val="00417AA0"/>
    <w:rsid w:val="00421B9B"/>
    <w:rsid w:val="004237A6"/>
    <w:rsid w:val="0042644D"/>
    <w:rsid w:val="00427818"/>
    <w:rsid w:val="00427BAA"/>
    <w:rsid w:val="0043030A"/>
    <w:rsid w:val="004334C5"/>
    <w:rsid w:val="00434305"/>
    <w:rsid w:val="004353AD"/>
    <w:rsid w:val="00435817"/>
    <w:rsid w:val="0043750A"/>
    <w:rsid w:val="00443960"/>
    <w:rsid w:val="0044408B"/>
    <w:rsid w:val="00445430"/>
    <w:rsid w:val="0044544F"/>
    <w:rsid w:val="004463D0"/>
    <w:rsid w:val="00452543"/>
    <w:rsid w:val="00452679"/>
    <w:rsid w:val="004527CE"/>
    <w:rsid w:val="004529E1"/>
    <w:rsid w:val="00453414"/>
    <w:rsid w:val="004534DB"/>
    <w:rsid w:val="004535D7"/>
    <w:rsid w:val="00454338"/>
    <w:rsid w:val="00454F3D"/>
    <w:rsid w:val="00461F78"/>
    <w:rsid w:val="00461F97"/>
    <w:rsid w:val="0046224E"/>
    <w:rsid w:val="0046528D"/>
    <w:rsid w:val="004653AF"/>
    <w:rsid w:val="004657ED"/>
    <w:rsid w:val="004660DE"/>
    <w:rsid w:val="004676AD"/>
    <w:rsid w:val="00467FAD"/>
    <w:rsid w:val="004728C7"/>
    <w:rsid w:val="00473233"/>
    <w:rsid w:val="004738D5"/>
    <w:rsid w:val="00474BB9"/>
    <w:rsid w:val="004752E9"/>
    <w:rsid w:val="004754A4"/>
    <w:rsid w:val="004754F4"/>
    <w:rsid w:val="00476D88"/>
    <w:rsid w:val="00477936"/>
    <w:rsid w:val="00480278"/>
    <w:rsid w:val="00480922"/>
    <w:rsid w:val="00480DB4"/>
    <w:rsid w:val="00481568"/>
    <w:rsid w:val="00482CC9"/>
    <w:rsid w:val="0048313F"/>
    <w:rsid w:val="00483C63"/>
    <w:rsid w:val="00484590"/>
    <w:rsid w:val="00484DED"/>
    <w:rsid w:val="004863EA"/>
    <w:rsid w:val="00486CD2"/>
    <w:rsid w:val="00487CAD"/>
    <w:rsid w:val="00490BBD"/>
    <w:rsid w:val="00490E17"/>
    <w:rsid w:val="0049141F"/>
    <w:rsid w:val="00493EE5"/>
    <w:rsid w:val="00494F51"/>
    <w:rsid w:val="00495175"/>
    <w:rsid w:val="004957A2"/>
    <w:rsid w:val="004969A1"/>
    <w:rsid w:val="004A01B5"/>
    <w:rsid w:val="004A0EE1"/>
    <w:rsid w:val="004A46AD"/>
    <w:rsid w:val="004A50EA"/>
    <w:rsid w:val="004A618C"/>
    <w:rsid w:val="004A729B"/>
    <w:rsid w:val="004A7706"/>
    <w:rsid w:val="004B0C81"/>
    <w:rsid w:val="004B1226"/>
    <w:rsid w:val="004B13EF"/>
    <w:rsid w:val="004B625E"/>
    <w:rsid w:val="004B680D"/>
    <w:rsid w:val="004B7B4A"/>
    <w:rsid w:val="004C3E86"/>
    <w:rsid w:val="004C45B1"/>
    <w:rsid w:val="004C55EB"/>
    <w:rsid w:val="004C5A4F"/>
    <w:rsid w:val="004C7C78"/>
    <w:rsid w:val="004C7D50"/>
    <w:rsid w:val="004D0784"/>
    <w:rsid w:val="004D23B0"/>
    <w:rsid w:val="004D3658"/>
    <w:rsid w:val="004D5B77"/>
    <w:rsid w:val="004D661E"/>
    <w:rsid w:val="004D6851"/>
    <w:rsid w:val="004D6DDE"/>
    <w:rsid w:val="004D7288"/>
    <w:rsid w:val="004D7877"/>
    <w:rsid w:val="004D7D2C"/>
    <w:rsid w:val="004E0BE2"/>
    <w:rsid w:val="004E0BFB"/>
    <w:rsid w:val="004E11BF"/>
    <w:rsid w:val="004E1CDC"/>
    <w:rsid w:val="004E3FE0"/>
    <w:rsid w:val="004E55D1"/>
    <w:rsid w:val="004E5E66"/>
    <w:rsid w:val="004E706B"/>
    <w:rsid w:val="004F096B"/>
    <w:rsid w:val="004F0E4D"/>
    <w:rsid w:val="004F1B5A"/>
    <w:rsid w:val="004F73CC"/>
    <w:rsid w:val="004F7551"/>
    <w:rsid w:val="005008B4"/>
    <w:rsid w:val="00501A9E"/>
    <w:rsid w:val="00501F95"/>
    <w:rsid w:val="005024CE"/>
    <w:rsid w:val="005032D8"/>
    <w:rsid w:val="00503B4D"/>
    <w:rsid w:val="00503CB8"/>
    <w:rsid w:val="00504EE9"/>
    <w:rsid w:val="00506F91"/>
    <w:rsid w:val="00507CF2"/>
    <w:rsid w:val="00507D41"/>
    <w:rsid w:val="00510326"/>
    <w:rsid w:val="00510DD3"/>
    <w:rsid w:val="00510F06"/>
    <w:rsid w:val="00511DF4"/>
    <w:rsid w:val="00512505"/>
    <w:rsid w:val="005131CB"/>
    <w:rsid w:val="005136FC"/>
    <w:rsid w:val="00515F4D"/>
    <w:rsid w:val="005170C0"/>
    <w:rsid w:val="0051719E"/>
    <w:rsid w:val="005205C4"/>
    <w:rsid w:val="005212BD"/>
    <w:rsid w:val="00521649"/>
    <w:rsid w:val="00521750"/>
    <w:rsid w:val="005228E8"/>
    <w:rsid w:val="00523BC3"/>
    <w:rsid w:val="0052506C"/>
    <w:rsid w:val="00525389"/>
    <w:rsid w:val="0052601B"/>
    <w:rsid w:val="00530811"/>
    <w:rsid w:val="00531DCC"/>
    <w:rsid w:val="00533101"/>
    <w:rsid w:val="00535F19"/>
    <w:rsid w:val="00540241"/>
    <w:rsid w:val="0054107E"/>
    <w:rsid w:val="00543767"/>
    <w:rsid w:val="005442E8"/>
    <w:rsid w:val="0054442C"/>
    <w:rsid w:val="00547D8F"/>
    <w:rsid w:val="00550111"/>
    <w:rsid w:val="00550285"/>
    <w:rsid w:val="00550F1A"/>
    <w:rsid w:val="00553F0F"/>
    <w:rsid w:val="00553FFB"/>
    <w:rsid w:val="0055462E"/>
    <w:rsid w:val="00554B8E"/>
    <w:rsid w:val="005571E6"/>
    <w:rsid w:val="00557C18"/>
    <w:rsid w:val="00557D08"/>
    <w:rsid w:val="0056038A"/>
    <w:rsid w:val="0056080B"/>
    <w:rsid w:val="00563408"/>
    <w:rsid w:val="00566208"/>
    <w:rsid w:val="0056707F"/>
    <w:rsid w:val="00570A10"/>
    <w:rsid w:val="0057146C"/>
    <w:rsid w:val="005728AA"/>
    <w:rsid w:val="005728B7"/>
    <w:rsid w:val="00572EBE"/>
    <w:rsid w:val="0057591C"/>
    <w:rsid w:val="00576AF6"/>
    <w:rsid w:val="00576F72"/>
    <w:rsid w:val="005812B1"/>
    <w:rsid w:val="005836F8"/>
    <w:rsid w:val="00585F71"/>
    <w:rsid w:val="00586D68"/>
    <w:rsid w:val="0059086F"/>
    <w:rsid w:val="005908EF"/>
    <w:rsid w:val="00590E62"/>
    <w:rsid w:val="005918FA"/>
    <w:rsid w:val="00591F5B"/>
    <w:rsid w:val="005946B9"/>
    <w:rsid w:val="00594996"/>
    <w:rsid w:val="00594AEE"/>
    <w:rsid w:val="005967E8"/>
    <w:rsid w:val="00596C8B"/>
    <w:rsid w:val="00596D00"/>
    <w:rsid w:val="00597508"/>
    <w:rsid w:val="005A0DC1"/>
    <w:rsid w:val="005A1F03"/>
    <w:rsid w:val="005A3F05"/>
    <w:rsid w:val="005A4EA3"/>
    <w:rsid w:val="005A5BF3"/>
    <w:rsid w:val="005A757C"/>
    <w:rsid w:val="005B2A3A"/>
    <w:rsid w:val="005B49C0"/>
    <w:rsid w:val="005C2242"/>
    <w:rsid w:val="005C4BE9"/>
    <w:rsid w:val="005C4D79"/>
    <w:rsid w:val="005C53C0"/>
    <w:rsid w:val="005C5908"/>
    <w:rsid w:val="005D2A72"/>
    <w:rsid w:val="005D3810"/>
    <w:rsid w:val="005D3D0F"/>
    <w:rsid w:val="005D529F"/>
    <w:rsid w:val="005E21C1"/>
    <w:rsid w:val="005E2B1F"/>
    <w:rsid w:val="005E61A8"/>
    <w:rsid w:val="005E703B"/>
    <w:rsid w:val="005F1448"/>
    <w:rsid w:val="005F2B98"/>
    <w:rsid w:val="005F5E77"/>
    <w:rsid w:val="005F6419"/>
    <w:rsid w:val="005F6F7B"/>
    <w:rsid w:val="005F6FEB"/>
    <w:rsid w:val="005F7A4A"/>
    <w:rsid w:val="00600B9B"/>
    <w:rsid w:val="006020FB"/>
    <w:rsid w:val="0060407B"/>
    <w:rsid w:val="00605ACB"/>
    <w:rsid w:val="00606679"/>
    <w:rsid w:val="0060737B"/>
    <w:rsid w:val="006078F1"/>
    <w:rsid w:val="00607FCA"/>
    <w:rsid w:val="00611950"/>
    <w:rsid w:val="00612BEB"/>
    <w:rsid w:val="00614B12"/>
    <w:rsid w:val="00615227"/>
    <w:rsid w:val="00616EE9"/>
    <w:rsid w:val="00617400"/>
    <w:rsid w:val="0062504C"/>
    <w:rsid w:val="00625DE5"/>
    <w:rsid w:val="00627138"/>
    <w:rsid w:val="0062756D"/>
    <w:rsid w:val="00627AF3"/>
    <w:rsid w:val="00630CDD"/>
    <w:rsid w:val="00631564"/>
    <w:rsid w:val="006354E5"/>
    <w:rsid w:val="00636058"/>
    <w:rsid w:val="00636233"/>
    <w:rsid w:val="00636556"/>
    <w:rsid w:val="00637CB2"/>
    <w:rsid w:val="006408B8"/>
    <w:rsid w:val="00641D73"/>
    <w:rsid w:val="00641ECC"/>
    <w:rsid w:val="00645006"/>
    <w:rsid w:val="00646350"/>
    <w:rsid w:val="00646DF3"/>
    <w:rsid w:val="00650B95"/>
    <w:rsid w:val="00651653"/>
    <w:rsid w:val="0065436B"/>
    <w:rsid w:val="006543D0"/>
    <w:rsid w:val="0065580D"/>
    <w:rsid w:val="00656978"/>
    <w:rsid w:val="00657494"/>
    <w:rsid w:val="00664950"/>
    <w:rsid w:val="00666EBB"/>
    <w:rsid w:val="00667251"/>
    <w:rsid w:val="0067409F"/>
    <w:rsid w:val="00675E0A"/>
    <w:rsid w:val="00680E87"/>
    <w:rsid w:val="00681201"/>
    <w:rsid w:val="0068281A"/>
    <w:rsid w:val="00682B33"/>
    <w:rsid w:val="00683220"/>
    <w:rsid w:val="0068364D"/>
    <w:rsid w:val="00683BB1"/>
    <w:rsid w:val="00684233"/>
    <w:rsid w:val="006867BB"/>
    <w:rsid w:val="00686C11"/>
    <w:rsid w:val="00687FA0"/>
    <w:rsid w:val="00690D1F"/>
    <w:rsid w:val="006919A6"/>
    <w:rsid w:val="0069215E"/>
    <w:rsid w:val="00695E51"/>
    <w:rsid w:val="00696407"/>
    <w:rsid w:val="00696827"/>
    <w:rsid w:val="006A19DF"/>
    <w:rsid w:val="006A1A10"/>
    <w:rsid w:val="006A3F8A"/>
    <w:rsid w:val="006A41A7"/>
    <w:rsid w:val="006A4348"/>
    <w:rsid w:val="006A590F"/>
    <w:rsid w:val="006A776A"/>
    <w:rsid w:val="006B1142"/>
    <w:rsid w:val="006B57B9"/>
    <w:rsid w:val="006B599E"/>
    <w:rsid w:val="006B5EA9"/>
    <w:rsid w:val="006B61AD"/>
    <w:rsid w:val="006B66A9"/>
    <w:rsid w:val="006B6F51"/>
    <w:rsid w:val="006B7010"/>
    <w:rsid w:val="006B7632"/>
    <w:rsid w:val="006B7FE2"/>
    <w:rsid w:val="006C21E4"/>
    <w:rsid w:val="006C327D"/>
    <w:rsid w:val="006C3727"/>
    <w:rsid w:val="006C3BDD"/>
    <w:rsid w:val="006C3C8A"/>
    <w:rsid w:val="006C5CF3"/>
    <w:rsid w:val="006C686D"/>
    <w:rsid w:val="006C6D8C"/>
    <w:rsid w:val="006C6F7B"/>
    <w:rsid w:val="006D27B4"/>
    <w:rsid w:val="006D3276"/>
    <w:rsid w:val="006D5798"/>
    <w:rsid w:val="006D5DE3"/>
    <w:rsid w:val="006D78CD"/>
    <w:rsid w:val="006E077A"/>
    <w:rsid w:val="006E0AFF"/>
    <w:rsid w:val="006E4D2C"/>
    <w:rsid w:val="006E61C6"/>
    <w:rsid w:val="006E6F9C"/>
    <w:rsid w:val="006F16CA"/>
    <w:rsid w:val="006F18AC"/>
    <w:rsid w:val="006F3225"/>
    <w:rsid w:val="006F3402"/>
    <w:rsid w:val="006F50D8"/>
    <w:rsid w:val="006F5B75"/>
    <w:rsid w:val="00701A99"/>
    <w:rsid w:val="007021C8"/>
    <w:rsid w:val="00704719"/>
    <w:rsid w:val="00705911"/>
    <w:rsid w:val="00707587"/>
    <w:rsid w:val="00707EF8"/>
    <w:rsid w:val="0071076E"/>
    <w:rsid w:val="00711AA2"/>
    <w:rsid w:val="00712A69"/>
    <w:rsid w:val="0071318B"/>
    <w:rsid w:val="00713AAF"/>
    <w:rsid w:val="007145FF"/>
    <w:rsid w:val="00715D53"/>
    <w:rsid w:val="0071630F"/>
    <w:rsid w:val="00722F7A"/>
    <w:rsid w:val="007230FB"/>
    <w:rsid w:val="0072427B"/>
    <w:rsid w:val="00727FBD"/>
    <w:rsid w:val="00731E57"/>
    <w:rsid w:val="00734D08"/>
    <w:rsid w:val="0073515C"/>
    <w:rsid w:val="00736938"/>
    <w:rsid w:val="007370DF"/>
    <w:rsid w:val="007405DB"/>
    <w:rsid w:val="00740B45"/>
    <w:rsid w:val="00740DD1"/>
    <w:rsid w:val="00740E32"/>
    <w:rsid w:val="00741095"/>
    <w:rsid w:val="00742587"/>
    <w:rsid w:val="007427EE"/>
    <w:rsid w:val="00743B2D"/>
    <w:rsid w:val="007442FF"/>
    <w:rsid w:val="00744DFE"/>
    <w:rsid w:val="007450C4"/>
    <w:rsid w:val="00745ACA"/>
    <w:rsid w:val="00750F9A"/>
    <w:rsid w:val="00751032"/>
    <w:rsid w:val="00751515"/>
    <w:rsid w:val="0075224D"/>
    <w:rsid w:val="00752578"/>
    <w:rsid w:val="007527CD"/>
    <w:rsid w:val="00753C88"/>
    <w:rsid w:val="007554D8"/>
    <w:rsid w:val="0075662A"/>
    <w:rsid w:val="0075759D"/>
    <w:rsid w:val="00757827"/>
    <w:rsid w:val="00757DDA"/>
    <w:rsid w:val="007626F3"/>
    <w:rsid w:val="00765100"/>
    <w:rsid w:val="0076633F"/>
    <w:rsid w:val="007674EF"/>
    <w:rsid w:val="00767FD6"/>
    <w:rsid w:val="00771078"/>
    <w:rsid w:val="0077118E"/>
    <w:rsid w:val="007716FA"/>
    <w:rsid w:val="00773D60"/>
    <w:rsid w:val="007757B2"/>
    <w:rsid w:val="00780200"/>
    <w:rsid w:val="00780BC3"/>
    <w:rsid w:val="00781169"/>
    <w:rsid w:val="00781434"/>
    <w:rsid w:val="007818E3"/>
    <w:rsid w:val="00782509"/>
    <w:rsid w:val="0078443F"/>
    <w:rsid w:val="007848D9"/>
    <w:rsid w:val="00784D14"/>
    <w:rsid w:val="00785232"/>
    <w:rsid w:val="00787357"/>
    <w:rsid w:val="00787C60"/>
    <w:rsid w:val="00790085"/>
    <w:rsid w:val="00790EE3"/>
    <w:rsid w:val="0079129F"/>
    <w:rsid w:val="007914C1"/>
    <w:rsid w:val="00791509"/>
    <w:rsid w:val="007923B9"/>
    <w:rsid w:val="00792D3E"/>
    <w:rsid w:val="00794432"/>
    <w:rsid w:val="007949E2"/>
    <w:rsid w:val="007959AD"/>
    <w:rsid w:val="00795EF5"/>
    <w:rsid w:val="00797304"/>
    <w:rsid w:val="0079797E"/>
    <w:rsid w:val="00797A41"/>
    <w:rsid w:val="007A12F5"/>
    <w:rsid w:val="007A26EA"/>
    <w:rsid w:val="007A64C8"/>
    <w:rsid w:val="007A67EE"/>
    <w:rsid w:val="007A798D"/>
    <w:rsid w:val="007A7D94"/>
    <w:rsid w:val="007B18D2"/>
    <w:rsid w:val="007B3802"/>
    <w:rsid w:val="007B5DCE"/>
    <w:rsid w:val="007C286F"/>
    <w:rsid w:val="007C3B7B"/>
    <w:rsid w:val="007C3ED0"/>
    <w:rsid w:val="007C3FCD"/>
    <w:rsid w:val="007C4A9A"/>
    <w:rsid w:val="007C751A"/>
    <w:rsid w:val="007D063F"/>
    <w:rsid w:val="007D2B36"/>
    <w:rsid w:val="007D3C20"/>
    <w:rsid w:val="007D5044"/>
    <w:rsid w:val="007D6FB3"/>
    <w:rsid w:val="007D74DC"/>
    <w:rsid w:val="007D7B8A"/>
    <w:rsid w:val="007D7E8D"/>
    <w:rsid w:val="007E0515"/>
    <w:rsid w:val="007E0B75"/>
    <w:rsid w:val="007E1D16"/>
    <w:rsid w:val="007E29C7"/>
    <w:rsid w:val="007E2EAA"/>
    <w:rsid w:val="007E36F4"/>
    <w:rsid w:val="007E427B"/>
    <w:rsid w:val="007E54CF"/>
    <w:rsid w:val="007F0A7E"/>
    <w:rsid w:val="007F187B"/>
    <w:rsid w:val="007F28B1"/>
    <w:rsid w:val="007F3A9A"/>
    <w:rsid w:val="007F4B34"/>
    <w:rsid w:val="007F4B85"/>
    <w:rsid w:val="007F632E"/>
    <w:rsid w:val="007F72E3"/>
    <w:rsid w:val="007F79D6"/>
    <w:rsid w:val="008002E4"/>
    <w:rsid w:val="00803775"/>
    <w:rsid w:val="00805E74"/>
    <w:rsid w:val="00806A76"/>
    <w:rsid w:val="00807FC8"/>
    <w:rsid w:val="00810671"/>
    <w:rsid w:val="00811C9D"/>
    <w:rsid w:val="00811D7B"/>
    <w:rsid w:val="00813CA8"/>
    <w:rsid w:val="00815CC8"/>
    <w:rsid w:val="00815EB7"/>
    <w:rsid w:val="0081623A"/>
    <w:rsid w:val="008164AF"/>
    <w:rsid w:val="008167CD"/>
    <w:rsid w:val="00816C80"/>
    <w:rsid w:val="00820CE4"/>
    <w:rsid w:val="00822D92"/>
    <w:rsid w:val="00822F60"/>
    <w:rsid w:val="00823078"/>
    <w:rsid w:val="00824964"/>
    <w:rsid w:val="00826B57"/>
    <w:rsid w:val="00827759"/>
    <w:rsid w:val="00830FB9"/>
    <w:rsid w:val="00831E4D"/>
    <w:rsid w:val="00832281"/>
    <w:rsid w:val="00832452"/>
    <w:rsid w:val="00833305"/>
    <w:rsid w:val="00833922"/>
    <w:rsid w:val="00834F6D"/>
    <w:rsid w:val="00841BCD"/>
    <w:rsid w:val="00842528"/>
    <w:rsid w:val="008433D9"/>
    <w:rsid w:val="00844E16"/>
    <w:rsid w:val="00846C76"/>
    <w:rsid w:val="0085257C"/>
    <w:rsid w:val="008526B9"/>
    <w:rsid w:val="008531B1"/>
    <w:rsid w:val="00853B11"/>
    <w:rsid w:val="008544F2"/>
    <w:rsid w:val="008547E0"/>
    <w:rsid w:val="0085660F"/>
    <w:rsid w:val="0085797A"/>
    <w:rsid w:val="00857C51"/>
    <w:rsid w:val="008607D3"/>
    <w:rsid w:val="0086265D"/>
    <w:rsid w:val="0086640B"/>
    <w:rsid w:val="0086758F"/>
    <w:rsid w:val="008675EA"/>
    <w:rsid w:val="00867855"/>
    <w:rsid w:val="00871025"/>
    <w:rsid w:val="008712C9"/>
    <w:rsid w:val="008715B2"/>
    <w:rsid w:val="00871E95"/>
    <w:rsid w:val="00875A64"/>
    <w:rsid w:val="00881976"/>
    <w:rsid w:val="008826C1"/>
    <w:rsid w:val="00882865"/>
    <w:rsid w:val="008828C2"/>
    <w:rsid w:val="00885327"/>
    <w:rsid w:val="00885A76"/>
    <w:rsid w:val="00886AB0"/>
    <w:rsid w:val="00890A52"/>
    <w:rsid w:val="00893D1E"/>
    <w:rsid w:val="008942C1"/>
    <w:rsid w:val="008975A1"/>
    <w:rsid w:val="008A139F"/>
    <w:rsid w:val="008A210A"/>
    <w:rsid w:val="008A27C7"/>
    <w:rsid w:val="008A43C9"/>
    <w:rsid w:val="008A4C0C"/>
    <w:rsid w:val="008A4C2C"/>
    <w:rsid w:val="008A5D19"/>
    <w:rsid w:val="008A65E0"/>
    <w:rsid w:val="008A6EE8"/>
    <w:rsid w:val="008A7F92"/>
    <w:rsid w:val="008B0089"/>
    <w:rsid w:val="008B1BE6"/>
    <w:rsid w:val="008B2725"/>
    <w:rsid w:val="008B31E0"/>
    <w:rsid w:val="008B57D2"/>
    <w:rsid w:val="008C27C8"/>
    <w:rsid w:val="008C39F6"/>
    <w:rsid w:val="008C3D06"/>
    <w:rsid w:val="008C4996"/>
    <w:rsid w:val="008C67B9"/>
    <w:rsid w:val="008C6C4C"/>
    <w:rsid w:val="008C6DBA"/>
    <w:rsid w:val="008C7EE9"/>
    <w:rsid w:val="008D0472"/>
    <w:rsid w:val="008D056E"/>
    <w:rsid w:val="008D067B"/>
    <w:rsid w:val="008D0F51"/>
    <w:rsid w:val="008D1150"/>
    <w:rsid w:val="008D2D0B"/>
    <w:rsid w:val="008D321E"/>
    <w:rsid w:val="008D4A82"/>
    <w:rsid w:val="008D5CDE"/>
    <w:rsid w:val="008E0997"/>
    <w:rsid w:val="008E15A0"/>
    <w:rsid w:val="008E1B4F"/>
    <w:rsid w:val="008E2C17"/>
    <w:rsid w:val="008E4767"/>
    <w:rsid w:val="008E5361"/>
    <w:rsid w:val="008E5B02"/>
    <w:rsid w:val="008E7869"/>
    <w:rsid w:val="008F17D9"/>
    <w:rsid w:val="008F20F0"/>
    <w:rsid w:val="008F49F8"/>
    <w:rsid w:val="009001CC"/>
    <w:rsid w:val="00900EC0"/>
    <w:rsid w:val="00902CF3"/>
    <w:rsid w:val="00902D38"/>
    <w:rsid w:val="009042BD"/>
    <w:rsid w:val="009060D7"/>
    <w:rsid w:val="00910D2F"/>
    <w:rsid w:val="00911F39"/>
    <w:rsid w:val="00913701"/>
    <w:rsid w:val="00913986"/>
    <w:rsid w:val="00913A24"/>
    <w:rsid w:val="00914FC2"/>
    <w:rsid w:val="00915933"/>
    <w:rsid w:val="00920246"/>
    <w:rsid w:val="00920AF9"/>
    <w:rsid w:val="00922855"/>
    <w:rsid w:val="009233F1"/>
    <w:rsid w:val="009239CD"/>
    <w:rsid w:val="00923C30"/>
    <w:rsid w:val="00923C37"/>
    <w:rsid w:val="0092495F"/>
    <w:rsid w:val="00926E00"/>
    <w:rsid w:val="0093063A"/>
    <w:rsid w:val="00933F4B"/>
    <w:rsid w:val="009352C6"/>
    <w:rsid w:val="009361D3"/>
    <w:rsid w:val="0094066A"/>
    <w:rsid w:val="00943046"/>
    <w:rsid w:val="009433A2"/>
    <w:rsid w:val="00945AB6"/>
    <w:rsid w:val="00945DEA"/>
    <w:rsid w:val="00946FB3"/>
    <w:rsid w:val="009507A1"/>
    <w:rsid w:val="00950A0C"/>
    <w:rsid w:val="00951C1F"/>
    <w:rsid w:val="00952B5E"/>
    <w:rsid w:val="009549F9"/>
    <w:rsid w:val="00954F71"/>
    <w:rsid w:val="00955A1C"/>
    <w:rsid w:val="00955A7D"/>
    <w:rsid w:val="00955D82"/>
    <w:rsid w:val="00956C94"/>
    <w:rsid w:val="00956F6E"/>
    <w:rsid w:val="00957A1A"/>
    <w:rsid w:val="009605FA"/>
    <w:rsid w:val="00960F96"/>
    <w:rsid w:val="009612C8"/>
    <w:rsid w:val="00962AB3"/>
    <w:rsid w:val="009630BA"/>
    <w:rsid w:val="00963AA4"/>
    <w:rsid w:val="00963F52"/>
    <w:rsid w:val="00965DF6"/>
    <w:rsid w:val="009665C8"/>
    <w:rsid w:val="00967499"/>
    <w:rsid w:val="00970886"/>
    <w:rsid w:val="00971021"/>
    <w:rsid w:val="00971B6A"/>
    <w:rsid w:val="00973605"/>
    <w:rsid w:val="00974DCD"/>
    <w:rsid w:val="0097670D"/>
    <w:rsid w:val="00976741"/>
    <w:rsid w:val="00977E1D"/>
    <w:rsid w:val="009803F6"/>
    <w:rsid w:val="00980545"/>
    <w:rsid w:val="00981220"/>
    <w:rsid w:val="00981549"/>
    <w:rsid w:val="0098448D"/>
    <w:rsid w:val="00984FE7"/>
    <w:rsid w:val="009876C6"/>
    <w:rsid w:val="00990B8A"/>
    <w:rsid w:val="009918B0"/>
    <w:rsid w:val="00992876"/>
    <w:rsid w:val="00992A3D"/>
    <w:rsid w:val="00995EEE"/>
    <w:rsid w:val="0099606D"/>
    <w:rsid w:val="00996543"/>
    <w:rsid w:val="00997262"/>
    <w:rsid w:val="0099777D"/>
    <w:rsid w:val="009A05C2"/>
    <w:rsid w:val="009A182B"/>
    <w:rsid w:val="009A387E"/>
    <w:rsid w:val="009A3FD9"/>
    <w:rsid w:val="009A5D7A"/>
    <w:rsid w:val="009A7C91"/>
    <w:rsid w:val="009B69E4"/>
    <w:rsid w:val="009B6C1B"/>
    <w:rsid w:val="009B7B5E"/>
    <w:rsid w:val="009C2709"/>
    <w:rsid w:val="009C6940"/>
    <w:rsid w:val="009D02C8"/>
    <w:rsid w:val="009D0788"/>
    <w:rsid w:val="009D0FD6"/>
    <w:rsid w:val="009D1038"/>
    <w:rsid w:val="009D11E7"/>
    <w:rsid w:val="009D2254"/>
    <w:rsid w:val="009D22F0"/>
    <w:rsid w:val="009D2628"/>
    <w:rsid w:val="009D2F27"/>
    <w:rsid w:val="009D36CF"/>
    <w:rsid w:val="009D64A1"/>
    <w:rsid w:val="009D6F14"/>
    <w:rsid w:val="009E0681"/>
    <w:rsid w:val="009E2ED2"/>
    <w:rsid w:val="009E741B"/>
    <w:rsid w:val="009E776C"/>
    <w:rsid w:val="009E779D"/>
    <w:rsid w:val="009F063A"/>
    <w:rsid w:val="009F09DF"/>
    <w:rsid w:val="009F11C3"/>
    <w:rsid w:val="009F190E"/>
    <w:rsid w:val="009F24B7"/>
    <w:rsid w:val="009F3562"/>
    <w:rsid w:val="009F5FFB"/>
    <w:rsid w:val="009F6262"/>
    <w:rsid w:val="009F6387"/>
    <w:rsid w:val="009F6B19"/>
    <w:rsid w:val="009F6BAD"/>
    <w:rsid w:val="009F769B"/>
    <w:rsid w:val="009F7776"/>
    <w:rsid w:val="009F79BA"/>
    <w:rsid w:val="00A01F4F"/>
    <w:rsid w:val="00A01FBE"/>
    <w:rsid w:val="00A025EF"/>
    <w:rsid w:val="00A03738"/>
    <w:rsid w:val="00A05095"/>
    <w:rsid w:val="00A10063"/>
    <w:rsid w:val="00A10225"/>
    <w:rsid w:val="00A1023C"/>
    <w:rsid w:val="00A10CAF"/>
    <w:rsid w:val="00A115D8"/>
    <w:rsid w:val="00A119CF"/>
    <w:rsid w:val="00A12A22"/>
    <w:rsid w:val="00A13557"/>
    <w:rsid w:val="00A13563"/>
    <w:rsid w:val="00A145C7"/>
    <w:rsid w:val="00A15301"/>
    <w:rsid w:val="00A15D6E"/>
    <w:rsid w:val="00A20723"/>
    <w:rsid w:val="00A2110B"/>
    <w:rsid w:val="00A22860"/>
    <w:rsid w:val="00A22AAC"/>
    <w:rsid w:val="00A22B6A"/>
    <w:rsid w:val="00A22B78"/>
    <w:rsid w:val="00A23F2E"/>
    <w:rsid w:val="00A24928"/>
    <w:rsid w:val="00A24A61"/>
    <w:rsid w:val="00A259FC"/>
    <w:rsid w:val="00A25AE5"/>
    <w:rsid w:val="00A2606A"/>
    <w:rsid w:val="00A26417"/>
    <w:rsid w:val="00A27FC3"/>
    <w:rsid w:val="00A30FE8"/>
    <w:rsid w:val="00A31235"/>
    <w:rsid w:val="00A31352"/>
    <w:rsid w:val="00A3263E"/>
    <w:rsid w:val="00A339B6"/>
    <w:rsid w:val="00A35AB0"/>
    <w:rsid w:val="00A35C31"/>
    <w:rsid w:val="00A3628A"/>
    <w:rsid w:val="00A37002"/>
    <w:rsid w:val="00A37B95"/>
    <w:rsid w:val="00A442D5"/>
    <w:rsid w:val="00A4693A"/>
    <w:rsid w:val="00A5145D"/>
    <w:rsid w:val="00A52869"/>
    <w:rsid w:val="00A52A43"/>
    <w:rsid w:val="00A54CCD"/>
    <w:rsid w:val="00A54FEB"/>
    <w:rsid w:val="00A60A58"/>
    <w:rsid w:val="00A61505"/>
    <w:rsid w:val="00A61869"/>
    <w:rsid w:val="00A61BAD"/>
    <w:rsid w:val="00A627DC"/>
    <w:rsid w:val="00A62A8C"/>
    <w:rsid w:val="00A633ED"/>
    <w:rsid w:val="00A63C5B"/>
    <w:rsid w:val="00A66072"/>
    <w:rsid w:val="00A6637A"/>
    <w:rsid w:val="00A66F0D"/>
    <w:rsid w:val="00A6704B"/>
    <w:rsid w:val="00A70D1F"/>
    <w:rsid w:val="00A71815"/>
    <w:rsid w:val="00A729CE"/>
    <w:rsid w:val="00A72BE3"/>
    <w:rsid w:val="00A72E8B"/>
    <w:rsid w:val="00A744F3"/>
    <w:rsid w:val="00A75DDA"/>
    <w:rsid w:val="00A75ED7"/>
    <w:rsid w:val="00A76137"/>
    <w:rsid w:val="00A76497"/>
    <w:rsid w:val="00A765E4"/>
    <w:rsid w:val="00A77169"/>
    <w:rsid w:val="00A80B75"/>
    <w:rsid w:val="00A81421"/>
    <w:rsid w:val="00A82D78"/>
    <w:rsid w:val="00A83495"/>
    <w:rsid w:val="00A85512"/>
    <w:rsid w:val="00A85A15"/>
    <w:rsid w:val="00A86F88"/>
    <w:rsid w:val="00A87C44"/>
    <w:rsid w:val="00A90222"/>
    <w:rsid w:val="00A90472"/>
    <w:rsid w:val="00A906E2"/>
    <w:rsid w:val="00A90B3F"/>
    <w:rsid w:val="00A90E85"/>
    <w:rsid w:val="00A90F6A"/>
    <w:rsid w:val="00A910AD"/>
    <w:rsid w:val="00A94AD3"/>
    <w:rsid w:val="00A965E9"/>
    <w:rsid w:val="00A96BB6"/>
    <w:rsid w:val="00AA1492"/>
    <w:rsid w:val="00AA1B0E"/>
    <w:rsid w:val="00AA2133"/>
    <w:rsid w:val="00AA68C0"/>
    <w:rsid w:val="00AA6BF8"/>
    <w:rsid w:val="00AA720E"/>
    <w:rsid w:val="00AA7332"/>
    <w:rsid w:val="00AA7BC8"/>
    <w:rsid w:val="00AB0A11"/>
    <w:rsid w:val="00AB1109"/>
    <w:rsid w:val="00AB3919"/>
    <w:rsid w:val="00AB3B6A"/>
    <w:rsid w:val="00AB5B6C"/>
    <w:rsid w:val="00AB5FDC"/>
    <w:rsid w:val="00AB6469"/>
    <w:rsid w:val="00AB64B6"/>
    <w:rsid w:val="00AB6566"/>
    <w:rsid w:val="00AC0F76"/>
    <w:rsid w:val="00AC1F45"/>
    <w:rsid w:val="00AC2904"/>
    <w:rsid w:val="00AC4664"/>
    <w:rsid w:val="00AC5CA7"/>
    <w:rsid w:val="00AD0569"/>
    <w:rsid w:val="00AD2320"/>
    <w:rsid w:val="00AD3A45"/>
    <w:rsid w:val="00AD47C4"/>
    <w:rsid w:val="00AD4C93"/>
    <w:rsid w:val="00AD4F75"/>
    <w:rsid w:val="00AD698E"/>
    <w:rsid w:val="00AD6A58"/>
    <w:rsid w:val="00AD6BF9"/>
    <w:rsid w:val="00AE0E92"/>
    <w:rsid w:val="00AE1BE8"/>
    <w:rsid w:val="00AE388B"/>
    <w:rsid w:val="00AE4EEF"/>
    <w:rsid w:val="00AE56B1"/>
    <w:rsid w:val="00AE6236"/>
    <w:rsid w:val="00AE628D"/>
    <w:rsid w:val="00AE665D"/>
    <w:rsid w:val="00AE68A6"/>
    <w:rsid w:val="00AE73B8"/>
    <w:rsid w:val="00AF15EB"/>
    <w:rsid w:val="00AF1FA0"/>
    <w:rsid w:val="00AF26C3"/>
    <w:rsid w:val="00AF3ECC"/>
    <w:rsid w:val="00AF3FAC"/>
    <w:rsid w:val="00AF48C2"/>
    <w:rsid w:val="00AF4962"/>
    <w:rsid w:val="00B0007D"/>
    <w:rsid w:val="00B03C07"/>
    <w:rsid w:val="00B0544B"/>
    <w:rsid w:val="00B06B53"/>
    <w:rsid w:val="00B07DEE"/>
    <w:rsid w:val="00B10473"/>
    <w:rsid w:val="00B11A18"/>
    <w:rsid w:val="00B12CA0"/>
    <w:rsid w:val="00B12F55"/>
    <w:rsid w:val="00B1324D"/>
    <w:rsid w:val="00B153D1"/>
    <w:rsid w:val="00B1540D"/>
    <w:rsid w:val="00B160DB"/>
    <w:rsid w:val="00B16CF4"/>
    <w:rsid w:val="00B200D6"/>
    <w:rsid w:val="00B24151"/>
    <w:rsid w:val="00B26CCD"/>
    <w:rsid w:val="00B3113B"/>
    <w:rsid w:val="00B31278"/>
    <w:rsid w:val="00B3289C"/>
    <w:rsid w:val="00B32C68"/>
    <w:rsid w:val="00B34F7F"/>
    <w:rsid w:val="00B354B3"/>
    <w:rsid w:val="00B36647"/>
    <w:rsid w:val="00B366EB"/>
    <w:rsid w:val="00B366F0"/>
    <w:rsid w:val="00B36AA2"/>
    <w:rsid w:val="00B37268"/>
    <w:rsid w:val="00B377F2"/>
    <w:rsid w:val="00B40C75"/>
    <w:rsid w:val="00B42014"/>
    <w:rsid w:val="00B433B7"/>
    <w:rsid w:val="00B43943"/>
    <w:rsid w:val="00B44380"/>
    <w:rsid w:val="00B4543A"/>
    <w:rsid w:val="00B4563F"/>
    <w:rsid w:val="00B46612"/>
    <w:rsid w:val="00B4700F"/>
    <w:rsid w:val="00B4769F"/>
    <w:rsid w:val="00B478E9"/>
    <w:rsid w:val="00B47A9A"/>
    <w:rsid w:val="00B5463F"/>
    <w:rsid w:val="00B548EF"/>
    <w:rsid w:val="00B55B32"/>
    <w:rsid w:val="00B57FE5"/>
    <w:rsid w:val="00B6014C"/>
    <w:rsid w:val="00B61848"/>
    <w:rsid w:val="00B623AA"/>
    <w:rsid w:val="00B62D1E"/>
    <w:rsid w:val="00B66B47"/>
    <w:rsid w:val="00B675E9"/>
    <w:rsid w:val="00B70C70"/>
    <w:rsid w:val="00B70F42"/>
    <w:rsid w:val="00B719B6"/>
    <w:rsid w:val="00B73342"/>
    <w:rsid w:val="00B73862"/>
    <w:rsid w:val="00B756A6"/>
    <w:rsid w:val="00B802BC"/>
    <w:rsid w:val="00B80DC0"/>
    <w:rsid w:val="00B83F04"/>
    <w:rsid w:val="00B856C4"/>
    <w:rsid w:val="00B90368"/>
    <w:rsid w:val="00B908BD"/>
    <w:rsid w:val="00B90D0F"/>
    <w:rsid w:val="00B91EF0"/>
    <w:rsid w:val="00B91F66"/>
    <w:rsid w:val="00B936F7"/>
    <w:rsid w:val="00B949B7"/>
    <w:rsid w:val="00B95D04"/>
    <w:rsid w:val="00B95DB8"/>
    <w:rsid w:val="00BA0537"/>
    <w:rsid w:val="00BA13BA"/>
    <w:rsid w:val="00BA16B4"/>
    <w:rsid w:val="00BA1A21"/>
    <w:rsid w:val="00BA1D22"/>
    <w:rsid w:val="00BA2C5F"/>
    <w:rsid w:val="00BA47DC"/>
    <w:rsid w:val="00BA4C4E"/>
    <w:rsid w:val="00BA4DAB"/>
    <w:rsid w:val="00BA5497"/>
    <w:rsid w:val="00BA6077"/>
    <w:rsid w:val="00BA6E48"/>
    <w:rsid w:val="00BA724E"/>
    <w:rsid w:val="00BB5562"/>
    <w:rsid w:val="00BB7107"/>
    <w:rsid w:val="00BB7C3D"/>
    <w:rsid w:val="00BB7CCC"/>
    <w:rsid w:val="00BC1522"/>
    <w:rsid w:val="00BC1BD5"/>
    <w:rsid w:val="00BC456C"/>
    <w:rsid w:val="00BC4DBB"/>
    <w:rsid w:val="00BC4EF8"/>
    <w:rsid w:val="00BC50C1"/>
    <w:rsid w:val="00BC57C9"/>
    <w:rsid w:val="00BC7B8D"/>
    <w:rsid w:val="00BD0108"/>
    <w:rsid w:val="00BD070E"/>
    <w:rsid w:val="00BD106A"/>
    <w:rsid w:val="00BD4028"/>
    <w:rsid w:val="00BD5BE9"/>
    <w:rsid w:val="00BD6269"/>
    <w:rsid w:val="00BD6B24"/>
    <w:rsid w:val="00BD7513"/>
    <w:rsid w:val="00BE0884"/>
    <w:rsid w:val="00BE0C3F"/>
    <w:rsid w:val="00BE1422"/>
    <w:rsid w:val="00BE2B31"/>
    <w:rsid w:val="00BE4ED4"/>
    <w:rsid w:val="00BE7819"/>
    <w:rsid w:val="00BF1962"/>
    <w:rsid w:val="00BF2218"/>
    <w:rsid w:val="00BF2C03"/>
    <w:rsid w:val="00BF32AC"/>
    <w:rsid w:val="00BF3CC5"/>
    <w:rsid w:val="00BF54BA"/>
    <w:rsid w:val="00C01AFC"/>
    <w:rsid w:val="00C020D0"/>
    <w:rsid w:val="00C0219B"/>
    <w:rsid w:val="00C04B96"/>
    <w:rsid w:val="00C0683A"/>
    <w:rsid w:val="00C06877"/>
    <w:rsid w:val="00C06F6E"/>
    <w:rsid w:val="00C07AA1"/>
    <w:rsid w:val="00C10320"/>
    <w:rsid w:val="00C13218"/>
    <w:rsid w:val="00C14027"/>
    <w:rsid w:val="00C171E3"/>
    <w:rsid w:val="00C17BC4"/>
    <w:rsid w:val="00C2224F"/>
    <w:rsid w:val="00C23E8B"/>
    <w:rsid w:val="00C25A1B"/>
    <w:rsid w:val="00C25CA2"/>
    <w:rsid w:val="00C2601C"/>
    <w:rsid w:val="00C266F5"/>
    <w:rsid w:val="00C27888"/>
    <w:rsid w:val="00C31CC5"/>
    <w:rsid w:val="00C323FF"/>
    <w:rsid w:val="00C32684"/>
    <w:rsid w:val="00C33B0C"/>
    <w:rsid w:val="00C346E3"/>
    <w:rsid w:val="00C34DBA"/>
    <w:rsid w:val="00C3622C"/>
    <w:rsid w:val="00C36904"/>
    <w:rsid w:val="00C40412"/>
    <w:rsid w:val="00C405C6"/>
    <w:rsid w:val="00C40A90"/>
    <w:rsid w:val="00C43066"/>
    <w:rsid w:val="00C47424"/>
    <w:rsid w:val="00C5014B"/>
    <w:rsid w:val="00C53B61"/>
    <w:rsid w:val="00C53CC2"/>
    <w:rsid w:val="00C53DB0"/>
    <w:rsid w:val="00C573E3"/>
    <w:rsid w:val="00C57C8C"/>
    <w:rsid w:val="00C60881"/>
    <w:rsid w:val="00C613A2"/>
    <w:rsid w:val="00C61A06"/>
    <w:rsid w:val="00C64D64"/>
    <w:rsid w:val="00C66A2C"/>
    <w:rsid w:val="00C678CC"/>
    <w:rsid w:val="00C67C27"/>
    <w:rsid w:val="00C7320F"/>
    <w:rsid w:val="00C73544"/>
    <w:rsid w:val="00C738E0"/>
    <w:rsid w:val="00C74426"/>
    <w:rsid w:val="00C74B9E"/>
    <w:rsid w:val="00C75844"/>
    <w:rsid w:val="00C760A9"/>
    <w:rsid w:val="00C76449"/>
    <w:rsid w:val="00C76951"/>
    <w:rsid w:val="00C769D0"/>
    <w:rsid w:val="00C76D8F"/>
    <w:rsid w:val="00C80250"/>
    <w:rsid w:val="00C8085F"/>
    <w:rsid w:val="00C8206D"/>
    <w:rsid w:val="00C8280D"/>
    <w:rsid w:val="00C82B4E"/>
    <w:rsid w:val="00C82DFA"/>
    <w:rsid w:val="00C83D96"/>
    <w:rsid w:val="00C843C4"/>
    <w:rsid w:val="00C8468C"/>
    <w:rsid w:val="00C862F6"/>
    <w:rsid w:val="00C87707"/>
    <w:rsid w:val="00C9073E"/>
    <w:rsid w:val="00C91867"/>
    <w:rsid w:val="00C91DBA"/>
    <w:rsid w:val="00C9201A"/>
    <w:rsid w:val="00C9331D"/>
    <w:rsid w:val="00C9390D"/>
    <w:rsid w:val="00C939C1"/>
    <w:rsid w:val="00C93E81"/>
    <w:rsid w:val="00C941E4"/>
    <w:rsid w:val="00C95752"/>
    <w:rsid w:val="00C9595B"/>
    <w:rsid w:val="00C97337"/>
    <w:rsid w:val="00CA0178"/>
    <w:rsid w:val="00CA4AFF"/>
    <w:rsid w:val="00CA550A"/>
    <w:rsid w:val="00CB0A2B"/>
    <w:rsid w:val="00CB0BD0"/>
    <w:rsid w:val="00CB1403"/>
    <w:rsid w:val="00CB3D57"/>
    <w:rsid w:val="00CB5345"/>
    <w:rsid w:val="00CB5922"/>
    <w:rsid w:val="00CB72F3"/>
    <w:rsid w:val="00CB7A26"/>
    <w:rsid w:val="00CB7FF5"/>
    <w:rsid w:val="00CC1766"/>
    <w:rsid w:val="00CC419F"/>
    <w:rsid w:val="00CC5C91"/>
    <w:rsid w:val="00CC6381"/>
    <w:rsid w:val="00CC6CFE"/>
    <w:rsid w:val="00CD06E2"/>
    <w:rsid w:val="00CD1CDB"/>
    <w:rsid w:val="00CD2BE0"/>
    <w:rsid w:val="00CD3EFD"/>
    <w:rsid w:val="00CD4170"/>
    <w:rsid w:val="00CD71A7"/>
    <w:rsid w:val="00CD7492"/>
    <w:rsid w:val="00CE033C"/>
    <w:rsid w:val="00CE2A72"/>
    <w:rsid w:val="00CE37B1"/>
    <w:rsid w:val="00CE3A6B"/>
    <w:rsid w:val="00CE3B35"/>
    <w:rsid w:val="00CE4484"/>
    <w:rsid w:val="00CE4F73"/>
    <w:rsid w:val="00CE73BD"/>
    <w:rsid w:val="00CE7626"/>
    <w:rsid w:val="00CF0A8B"/>
    <w:rsid w:val="00CF2F2B"/>
    <w:rsid w:val="00CF34A9"/>
    <w:rsid w:val="00CF3637"/>
    <w:rsid w:val="00CF5311"/>
    <w:rsid w:val="00CF6D11"/>
    <w:rsid w:val="00CF771F"/>
    <w:rsid w:val="00D00211"/>
    <w:rsid w:val="00D00645"/>
    <w:rsid w:val="00D01B29"/>
    <w:rsid w:val="00D04437"/>
    <w:rsid w:val="00D06309"/>
    <w:rsid w:val="00D064A7"/>
    <w:rsid w:val="00D06D3E"/>
    <w:rsid w:val="00D100EC"/>
    <w:rsid w:val="00D10D66"/>
    <w:rsid w:val="00D111CB"/>
    <w:rsid w:val="00D1275E"/>
    <w:rsid w:val="00D156CF"/>
    <w:rsid w:val="00D1599A"/>
    <w:rsid w:val="00D15FB0"/>
    <w:rsid w:val="00D16195"/>
    <w:rsid w:val="00D17098"/>
    <w:rsid w:val="00D17F36"/>
    <w:rsid w:val="00D211D8"/>
    <w:rsid w:val="00D25999"/>
    <w:rsid w:val="00D26694"/>
    <w:rsid w:val="00D27093"/>
    <w:rsid w:val="00D27872"/>
    <w:rsid w:val="00D27AA2"/>
    <w:rsid w:val="00D300BF"/>
    <w:rsid w:val="00D30441"/>
    <w:rsid w:val="00D30B09"/>
    <w:rsid w:val="00D31B04"/>
    <w:rsid w:val="00D31CEA"/>
    <w:rsid w:val="00D32BBB"/>
    <w:rsid w:val="00D33F69"/>
    <w:rsid w:val="00D34452"/>
    <w:rsid w:val="00D351EA"/>
    <w:rsid w:val="00D37420"/>
    <w:rsid w:val="00D37829"/>
    <w:rsid w:val="00D40234"/>
    <w:rsid w:val="00D4279F"/>
    <w:rsid w:val="00D43403"/>
    <w:rsid w:val="00D43E20"/>
    <w:rsid w:val="00D44ADA"/>
    <w:rsid w:val="00D46E96"/>
    <w:rsid w:val="00D47A6F"/>
    <w:rsid w:val="00D5244C"/>
    <w:rsid w:val="00D52C51"/>
    <w:rsid w:val="00D532B8"/>
    <w:rsid w:val="00D54770"/>
    <w:rsid w:val="00D57460"/>
    <w:rsid w:val="00D612E0"/>
    <w:rsid w:val="00D62E71"/>
    <w:rsid w:val="00D64D9B"/>
    <w:rsid w:val="00D65F2C"/>
    <w:rsid w:val="00D65FDF"/>
    <w:rsid w:val="00D6744E"/>
    <w:rsid w:val="00D6774F"/>
    <w:rsid w:val="00D677CC"/>
    <w:rsid w:val="00D7068D"/>
    <w:rsid w:val="00D71545"/>
    <w:rsid w:val="00D71F0F"/>
    <w:rsid w:val="00D720CF"/>
    <w:rsid w:val="00D72E68"/>
    <w:rsid w:val="00D73155"/>
    <w:rsid w:val="00D740CA"/>
    <w:rsid w:val="00D74205"/>
    <w:rsid w:val="00D748CB"/>
    <w:rsid w:val="00D7500C"/>
    <w:rsid w:val="00D77139"/>
    <w:rsid w:val="00D773D2"/>
    <w:rsid w:val="00D80D24"/>
    <w:rsid w:val="00D80EF8"/>
    <w:rsid w:val="00D82D42"/>
    <w:rsid w:val="00D84275"/>
    <w:rsid w:val="00D84CEC"/>
    <w:rsid w:val="00D85728"/>
    <w:rsid w:val="00D90C54"/>
    <w:rsid w:val="00D923EC"/>
    <w:rsid w:val="00D93983"/>
    <w:rsid w:val="00D939B3"/>
    <w:rsid w:val="00D95488"/>
    <w:rsid w:val="00D95DA9"/>
    <w:rsid w:val="00D96C6E"/>
    <w:rsid w:val="00D96EE8"/>
    <w:rsid w:val="00D97D90"/>
    <w:rsid w:val="00DA07BF"/>
    <w:rsid w:val="00DA204E"/>
    <w:rsid w:val="00DA36EF"/>
    <w:rsid w:val="00DA4973"/>
    <w:rsid w:val="00DA71A4"/>
    <w:rsid w:val="00DB1296"/>
    <w:rsid w:val="00DB131F"/>
    <w:rsid w:val="00DB1FB2"/>
    <w:rsid w:val="00DB22C6"/>
    <w:rsid w:val="00DB5CED"/>
    <w:rsid w:val="00DB5D30"/>
    <w:rsid w:val="00DB5DD2"/>
    <w:rsid w:val="00DB670F"/>
    <w:rsid w:val="00DB6A7F"/>
    <w:rsid w:val="00DB7164"/>
    <w:rsid w:val="00DB741B"/>
    <w:rsid w:val="00DB79D7"/>
    <w:rsid w:val="00DC1CA0"/>
    <w:rsid w:val="00DC33CC"/>
    <w:rsid w:val="00DC55D7"/>
    <w:rsid w:val="00DC5878"/>
    <w:rsid w:val="00DC63C1"/>
    <w:rsid w:val="00DC7474"/>
    <w:rsid w:val="00DC7768"/>
    <w:rsid w:val="00DC78CD"/>
    <w:rsid w:val="00DD0343"/>
    <w:rsid w:val="00DD0ADC"/>
    <w:rsid w:val="00DD0CC6"/>
    <w:rsid w:val="00DD26C9"/>
    <w:rsid w:val="00DD2896"/>
    <w:rsid w:val="00DD4E44"/>
    <w:rsid w:val="00DD555A"/>
    <w:rsid w:val="00DD78DA"/>
    <w:rsid w:val="00DD7F43"/>
    <w:rsid w:val="00DE2293"/>
    <w:rsid w:val="00DE2F27"/>
    <w:rsid w:val="00DE6231"/>
    <w:rsid w:val="00DF2997"/>
    <w:rsid w:val="00DF43AF"/>
    <w:rsid w:val="00DF46A8"/>
    <w:rsid w:val="00DF484C"/>
    <w:rsid w:val="00DF6344"/>
    <w:rsid w:val="00DF6BC0"/>
    <w:rsid w:val="00E00168"/>
    <w:rsid w:val="00E02D18"/>
    <w:rsid w:val="00E031AB"/>
    <w:rsid w:val="00E03A01"/>
    <w:rsid w:val="00E04211"/>
    <w:rsid w:val="00E047B6"/>
    <w:rsid w:val="00E04FB8"/>
    <w:rsid w:val="00E0675A"/>
    <w:rsid w:val="00E07D14"/>
    <w:rsid w:val="00E10AB1"/>
    <w:rsid w:val="00E10DA8"/>
    <w:rsid w:val="00E10EFA"/>
    <w:rsid w:val="00E116BE"/>
    <w:rsid w:val="00E1270C"/>
    <w:rsid w:val="00E12E53"/>
    <w:rsid w:val="00E21641"/>
    <w:rsid w:val="00E231BC"/>
    <w:rsid w:val="00E23212"/>
    <w:rsid w:val="00E2324F"/>
    <w:rsid w:val="00E23975"/>
    <w:rsid w:val="00E23B7A"/>
    <w:rsid w:val="00E24240"/>
    <w:rsid w:val="00E25BA6"/>
    <w:rsid w:val="00E261D3"/>
    <w:rsid w:val="00E3000A"/>
    <w:rsid w:val="00E30051"/>
    <w:rsid w:val="00E30726"/>
    <w:rsid w:val="00E32920"/>
    <w:rsid w:val="00E32F02"/>
    <w:rsid w:val="00E347EB"/>
    <w:rsid w:val="00E34FB9"/>
    <w:rsid w:val="00E354AE"/>
    <w:rsid w:val="00E35CDA"/>
    <w:rsid w:val="00E37BBD"/>
    <w:rsid w:val="00E43DA1"/>
    <w:rsid w:val="00E44408"/>
    <w:rsid w:val="00E46393"/>
    <w:rsid w:val="00E46E26"/>
    <w:rsid w:val="00E47E45"/>
    <w:rsid w:val="00E5185F"/>
    <w:rsid w:val="00E51EE8"/>
    <w:rsid w:val="00E537CB"/>
    <w:rsid w:val="00E55A15"/>
    <w:rsid w:val="00E55D2E"/>
    <w:rsid w:val="00E55F25"/>
    <w:rsid w:val="00E562FD"/>
    <w:rsid w:val="00E573B7"/>
    <w:rsid w:val="00E6089D"/>
    <w:rsid w:val="00E60B7D"/>
    <w:rsid w:val="00E7113F"/>
    <w:rsid w:val="00E72327"/>
    <w:rsid w:val="00E72525"/>
    <w:rsid w:val="00E73FA7"/>
    <w:rsid w:val="00E74D0B"/>
    <w:rsid w:val="00E76D7A"/>
    <w:rsid w:val="00E77D50"/>
    <w:rsid w:val="00E804B2"/>
    <w:rsid w:val="00E82759"/>
    <w:rsid w:val="00E831B5"/>
    <w:rsid w:val="00E83802"/>
    <w:rsid w:val="00E90EA4"/>
    <w:rsid w:val="00E91DA6"/>
    <w:rsid w:val="00E92BB4"/>
    <w:rsid w:val="00E94068"/>
    <w:rsid w:val="00E9495F"/>
    <w:rsid w:val="00E95606"/>
    <w:rsid w:val="00E95BA7"/>
    <w:rsid w:val="00E95D64"/>
    <w:rsid w:val="00E95F43"/>
    <w:rsid w:val="00E9776C"/>
    <w:rsid w:val="00E97F5B"/>
    <w:rsid w:val="00EA03D6"/>
    <w:rsid w:val="00EA1072"/>
    <w:rsid w:val="00EA1860"/>
    <w:rsid w:val="00EA35A8"/>
    <w:rsid w:val="00EA3E3D"/>
    <w:rsid w:val="00EA5B59"/>
    <w:rsid w:val="00EA6BF8"/>
    <w:rsid w:val="00EA778B"/>
    <w:rsid w:val="00EA7A12"/>
    <w:rsid w:val="00EB024A"/>
    <w:rsid w:val="00EB16CF"/>
    <w:rsid w:val="00EB3708"/>
    <w:rsid w:val="00EB4062"/>
    <w:rsid w:val="00EB492C"/>
    <w:rsid w:val="00EB74ED"/>
    <w:rsid w:val="00EB761C"/>
    <w:rsid w:val="00EB7638"/>
    <w:rsid w:val="00EC1452"/>
    <w:rsid w:val="00EC1BB3"/>
    <w:rsid w:val="00EC2B7C"/>
    <w:rsid w:val="00EC2F11"/>
    <w:rsid w:val="00EC303F"/>
    <w:rsid w:val="00EC335A"/>
    <w:rsid w:val="00EC6C73"/>
    <w:rsid w:val="00EC7BC3"/>
    <w:rsid w:val="00ED095C"/>
    <w:rsid w:val="00ED3ABB"/>
    <w:rsid w:val="00ED4A85"/>
    <w:rsid w:val="00ED5352"/>
    <w:rsid w:val="00ED7129"/>
    <w:rsid w:val="00ED7600"/>
    <w:rsid w:val="00ED7879"/>
    <w:rsid w:val="00ED7BD5"/>
    <w:rsid w:val="00ED7CDD"/>
    <w:rsid w:val="00EE099A"/>
    <w:rsid w:val="00EE1775"/>
    <w:rsid w:val="00EE1F63"/>
    <w:rsid w:val="00EE45BD"/>
    <w:rsid w:val="00EE562E"/>
    <w:rsid w:val="00EF051E"/>
    <w:rsid w:val="00EF076F"/>
    <w:rsid w:val="00EF1526"/>
    <w:rsid w:val="00EF2582"/>
    <w:rsid w:val="00EF2A3E"/>
    <w:rsid w:val="00EF2A70"/>
    <w:rsid w:val="00EF2FAC"/>
    <w:rsid w:val="00EF33DC"/>
    <w:rsid w:val="00EF4298"/>
    <w:rsid w:val="00EF4679"/>
    <w:rsid w:val="00EF4F1C"/>
    <w:rsid w:val="00EF6AE4"/>
    <w:rsid w:val="00EF6F14"/>
    <w:rsid w:val="00EF7B4D"/>
    <w:rsid w:val="00F00612"/>
    <w:rsid w:val="00F02DDB"/>
    <w:rsid w:val="00F03FA3"/>
    <w:rsid w:val="00F04267"/>
    <w:rsid w:val="00F04A29"/>
    <w:rsid w:val="00F05949"/>
    <w:rsid w:val="00F059CC"/>
    <w:rsid w:val="00F0618E"/>
    <w:rsid w:val="00F0631B"/>
    <w:rsid w:val="00F07AB0"/>
    <w:rsid w:val="00F11166"/>
    <w:rsid w:val="00F12A02"/>
    <w:rsid w:val="00F1362C"/>
    <w:rsid w:val="00F141F5"/>
    <w:rsid w:val="00F161C4"/>
    <w:rsid w:val="00F204D6"/>
    <w:rsid w:val="00F2408C"/>
    <w:rsid w:val="00F248CA"/>
    <w:rsid w:val="00F2621F"/>
    <w:rsid w:val="00F304CB"/>
    <w:rsid w:val="00F314D5"/>
    <w:rsid w:val="00F3245E"/>
    <w:rsid w:val="00F32C7B"/>
    <w:rsid w:val="00F342A0"/>
    <w:rsid w:val="00F350A7"/>
    <w:rsid w:val="00F36EC5"/>
    <w:rsid w:val="00F371FA"/>
    <w:rsid w:val="00F41642"/>
    <w:rsid w:val="00F41D55"/>
    <w:rsid w:val="00F4304F"/>
    <w:rsid w:val="00F44C3E"/>
    <w:rsid w:val="00F45876"/>
    <w:rsid w:val="00F51088"/>
    <w:rsid w:val="00F547B7"/>
    <w:rsid w:val="00F55D08"/>
    <w:rsid w:val="00F56FB5"/>
    <w:rsid w:val="00F60CC5"/>
    <w:rsid w:val="00F63022"/>
    <w:rsid w:val="00F65B28"/>
    <w:rsid w:val="00F66C8F"/>
    <w:rsid w:val="00F706EF"/>
    <w:rsid w:val="00F71077"/>
    <w:rsid w:val="00F724C8"/>
    <w:rsid w:val="00F72D7C"/>
    <w:rsid w:val="00F73959"/>
    <w:rsid w:val="00F73A1A"/>
    <w:rsid w:val="00F76064"/>
    <w:rsid w:val="00F76141"/>
    <w:rsid w:val="00F776E7"/>
    <w:rsid w:val="00F77B48"/>
    <w:rsid w:val="00F80E1D"/>
    <w:rsid w:val="00F824F5"/>
    <w:rsid w:val="00F82676"/>
    <w:rsid w:val="00F83664"/>
    <w:rsid w:val="00F84A85"/>
    <w:rsid w:val="00F874BF"/>
    <w:rsid w:val="00F904DF"/>
    <w:rsid w:val="00F919B2"/>
    <w:rsid w:val="00F92BE9"/>
    <w:rsid w:val="00F95194"/>
    <w:rsid w:val="00F959AE"/>
    <w:rsid w:val="00F95B7A"/>
    <w:rsid w:val="00F96EA6"/>
    <w:rsid w:val="00F97D73"/>
    <w:rsid w:val="00FA04EF"/>
    <w:rsid w:val="00FA0715"/>
    <w:rsid w:val="00FA0D7B"/>
    <w:rsid w:val="00FA150B"/>
    <w:rsid w:val="00FA223C"/>
    <w:rsid w:val="00FA28FB"/>
    <w:rsid w:val="00FA3E76"/>
    <w:rsid w:val="00FA5470"/>
    <w:rsid w:val="00FA57CB"/>
    <w:rsid w:val="00FB1411"/>
    <w:rsid w:val="00FB223A"/>
    <w:rsid w:val="00FB4016"/>
    <w:rsid w:val="00FB54A9"/>
    <w:rsid w:val="00FB5E51"/>
    <w:rsid w:val="00FB603B"/>
    <w:rsid w:val="00FB60CC"/>
    <w:rsid w:val="00FB6C4A"/>
    <w:rsid w:val="00FC0481"/>
    <w:rsid w:val="00FC29B9"/>
    <w:rsid w:val="00FC37BB"/>
    <w:rsid w:val="00FC37F7"/>
    <w:rsid w:val="00FC5F79"/>
    <w:rsid w:val="00FC6FD3"/>
    <w:rsid w:val="00FD1752"/>
    <w:rsid w:val="00FD2154"/>
    <w:rsid w:val="00FD482F"/>
    <w:rsid w:val="00FD5370"/>
    <w:rsid w:val="00FD6907"/>
    <w:rsid w:val="00FD6A31"/>
    <w:rsid w:val="00FE0244"/>
    <w:rsid w:val="00FE1412"/>
    <w:rsid w:val="00FE184A"/>
    <w:rsid w:val="00FE2DE7"/>
    <w:rsid w:val="00FE3452"/>
    <w:rsid w:val="00FE4505"/>
    <w:rsid w:val="00FE482A"/>
    <w:rsid w:val="00FE4978"/>
    <w:rsid w:val="00FE558C"/>
    <w:rsid w:val="00FE6917"/>
    <w:rsid w:val="00FE73E4"/>
    <w:rsid w:val="00FE7795"/>
    <w:rsid w:val="00FF0371"/>
    <w:rsid w:val="00FF05A1"/>
    <w:rsid w:val="00FF0B2D"/>
    <w:rsid w:val="00FF0F17"/>
    <w:rsid w:val="00FF17C3"/>
    <w:rsid w:val="00FF3BD9"/>
    <w:rsid w:val="00FF4D22"/>
    <w:rsid w:val="00FF6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F671FD4A-378A-48E0-AB53-6934963E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F6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semiHidden/>
    <w:unhideWhenUsed/>
    <w:qFormat/>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character" w:customStyle="1" w:styleId="THChar">
    <w:name w:val="TH Char"/>
    <w:link w:val="TH"/>
    <w:qFormat/>
    <w:locked/>
    <w:rsid w:val="00A05095"/>
    <w:rPr>
      <w:rFonts w:ascii="Arial" w:eastAsiaTheme="minorEastAsia" w:hAnsi="Arial"/>
      <w:b/>
      <w:kern w:val="2"/>
      <w:sz w:val="21"/>
      <w:lang w:eastAsia="zh-CN"/>
    </w:rPr>
  </w:style>
  <w:style w:type="paragraph" w:customStyle="1" w:styleId="TH">
    <w:name w:val="TH"/>
    <w:basedOn w:val="Normal"/>
    <w:link w:val="THChar"/>
    <w:rsid w:val="00A05095"/>
    <w:pPr>
      <w:keepNext/>
      <w:keepLines/>
      <w:widowControl w:val="0"/>
      <w:spacing w:before="60" w:after="0" w:line="240" w:lineRule="auto"/>
      <w:jc w:val="center"/>
    </w:pPr>
    <w:rPr>
      <w:rFonts w:ascii="Arial" w:eastAsiaTheme="minorEastAsia" w:hAnsi="Arial"/>
      <w:b/>
      <w:kern w:val="2"/>
      <w:sz w:val="21"/>
      <w:lang w:eastAsia="zh-CN"/>
    </w:rPr>
  </w:style>
  <w:style w:type="character" w:customStyle="1" w:styleId="TANChar">
    <w:name w:val="TAN Char"/>
    <w:link w:val="TAN"/>
    <w:qFormat/>
    <w:locked/>
    <w:rsid w:val="00A05095"/>
    <w:rPr>
      <w:rFonts w:ascii="Arial" w:eastAsiaTheme="minorEastAsia" w:hAnsi="Arial"/>
      <w:kern w:val="2"/>
      <w:sz w:val="18"/>
      <w:lang w:eastAsia="zh-CN"/>
    </w:rPr>
  </w:style>
  <w:style w:type="paragraph" w:customStyle="1" w:styleId="TAN">
    <w:name w:val="TAN"/>
    <w:basedOn w:val="Normal"/>
    <w:link w:val="TANChar"/>
    <w:rsid w:val="00A05095"/>
    <w:pPr>
      <w:keepNext/>
      <w:keepLines/>
      <w:widowControl w:val="0"/>
      <w:spacing w:after="0" w:line="240" w:lineRule="auto"/>
      <w:ind w:left="851" w:hanging="851"/>
      <w:jc w:val="both"/>
    </w:pPr>
    <w:rPr>
      <w:rFonts w:ascii="Arial" w:eastAsiaTheme="minorEastAsia" w:hAnsi="Arial"/>
      <w:kern w:val="2"/>
      <w:sz w:val="18"/>
      <w:lang w:eastAsia="zh-CN"/>
    </w:rPr>
  </w:style>
  <w:style w:type="paragraph" w:customStyle="1" w:styleId="TAH">
    <w:name w:val="TAH"/>
    <w:basedOn w:val="TAC"/>
    <w:link w:val="TAHCar"/>
    <w:rsid w:val="00A05095"/>
    <w:pPr>
      <w:widowControl w:val="0"/>
    </w:pPr>
    <w:rPr>
      <w:rFonts w:eastAsiaTheme="minorEastAsia" w:cstheme="minorBidi"/>
      <w:b/>
      <w:kern w:val="2"/>
      <w:lang w:eastAsia="zh-CN"/>
    </w:rPr>
  </w:style>
  <w:style w:type="character" w:customStyle="1" w:styleId="TAHCar">
    <w:name w:val="TAH Car"/>
    <w:link w:val="TAH"/>
    <w:qFormat/>
    <w:locked/>
    <w:rsid w:val="00A05095"/>
    <w:rPr>
      <w:rFonts w:ascii="Arial" w:eastAsiaTheme="minorEastAsia" w:hAnsi="Arial"/>
      <w:b/>
      <w:kern w:val="2"/>
      <w:sz w:val="18"/>
      <w:lang w:eastAsia="zh-CN"/>
    </w:rPr>
  </w:style>
  <w:style w:type="character" w:customStyle="1" w:styleId="TALCar">
    <w:name w:val="TAL Car"/>
    <w:link w:val="TAL"/>
    <w:qFormat/>
    <w:locked/>
    <w:rsid w:val="0057591C"/>
    <w:rPr>
      <w:rFonts w:ascii="Arial" w:eastAsiaTheme="minorEastAsia" w:hAnsi="Arial"/>
      <w:kern w:val="2"/>
      <w:sz w:val="18"/>
    </w:rPr>
  </w:style>
  <w:style w:type="paragraph" w:customStyle="1" w:styleId="TAL">
    <w:name w:val="TAL"/>
    <w:basedOn w:val="Normal"/>
    <w:link w:val="TALCar"/>
    <w:qFormat/>
    <w:rsid w:val="0057591C"/>
    <w:pPr>
      <w:keepNext/>
      <w:keepLines/>
      <w:widowControl w:val="0"/>
      <w:spacing w:after="0" w:line="240" w:lineRule="auto"/>
      <w:jc w:val="both"/>
    </w:pPr>
    <w:rPr>
      <w:rFonts w:ascii="Arial" w:eastAsiaTheme="minorEastAsia" w:hAnsi="Arial"/>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08312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44460578">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31025473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43692240">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07064503">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2949454">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23115075">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68520024">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7354394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5550496">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35219277">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23220131">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27710069">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30197838">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5AIRPNAIUNRU-1328258698-11324</_dlc_DocId>
    <_dlc_DocIdUrl xmlns="71c5aaf6-e6ce-465b-b873-5148d2a4c105">
      <Url>https://nokia.sharepoint.com/sites/c5g/5gradio/_layouts/15/DocIdRedir.aspx?ID=5AIRPNAIUNRU-1328258698-11324</Url>
      <Description>5AIRPNAIUNRU-1328258698-11324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2.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3.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5.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6.xml><?xml version="1.0" encoding="utf-8"?>
<ds:datastoreItem xmlns:ds="http://schemas.openxmlformats.org/officeDocument/2006/customXml" ds:itemID="{0C5946D3-2696-4EED-8B7C-3F4318E7C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1158</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Nokia-Lei</cp:lastModifiedBy>
  <cp:revision>4</cp:revision>
  <dcterms:created xsi:type="dcterms:W3CDTF">2022-11-07T06:50:00Z</dcterms:created>
  <dcterms:modified xsi:type="dcterms:W3CDTF">2022-11-07T07:30:00Z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c7b56bf3-5a7a-4096-a051-5abf22bbfc65</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ies>
</file>